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Pr="00702A61"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A74F07" w:rsidRPr="00A23822">
              <w:rPr>
                <w:b/>
                <w:sz w:val="28"/>
                <w:szCs w:val="28"/>
              </w:rPr>
              <w:t>servicii de</w:t>
            </w:r>
            <w:r w:rsidR="00026932">
              <w:rPr>
                <w:b/>
                <w:sz w:val="28"/>
                <w:szCs w:val="28"/>
              </w:rPr>
              <w:t xml:space="preserve"> </w:t>
            </w:r>
            <w:r w:rsidR="00702A61" w:rsidRPr="00702A61">
              <w:rPr>
                <w:b/>
                <w:sz w:val="28"/>
                <w:szCs w:val="28"/>
                <w:lang w:val="ro-MO"/>
              </w:rPr>
              <w:t xml:space="preserve">proiectare pentru actualizarea proiectului tehnic </w:t>
            </w:r>
            <w:r w:rsidR="00702A61" w:rsidRPr="00702A61">
              <w:rPr>
                <w:b/>
                <w:sz w:val="28"/>
                <w:szCs w:val="28"/>
              </w:rPr>
              <w:t xml:space="preserve">și elaborarea detaliilor de execuție pentru </w:t>
            </w:r>
            <w:r w:rsidR="00702A61" w:rsidRPr="00702A61">
              <w:rPr>
                <w:b/>
                <w:sz w:val="28"/>
                <w:szCs w:val="28"/>
                <w:lang w:val="ro-MO"/>
              </w:rPr>
              <w:t>reabilitarea drumului „R14 R6 – Codrul Nou – Soroca – Unguri – frontiera cu Ucraina, km 92,62 – 123,62 (modificat din R9 Soroca – Arionești – Moghiliov Podoliski Ucraina, conform Hotărârii de Guvern nr. 1468 din 30.12.2016)”.</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DC0203">
              <w:rPr>
                <w:sz w:val="32"/>
                <w:szCs w:val="32"/>
              </w:rPr>
              <w:t>71322500-6</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F75082">
              <w:rPr>
                <w:b/>
                <w:sz w:val="28"/>
                <w:szCs w:val="28"/>
              </w:rPr>
              <w:t>Î.S.,,</w:t>
            </w:r>
            <w:r w:rsidR="00C37730" w:rsidRPr="007D587B">
              <w:rPr>
                <w:b/>
                <w:sz w:val="28"/>
                <w:szCs w:val="28"/>
              </w:rPr>
              <w:t>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F75082" w:rsidP="00764A34">
            <w:pPr>
              <w:pStyle w:val="a9"/>
              <w:tabs>
                <w:tab w:val="clear" w:pos="4703"/>
                <w:tab w:val="clear" w:pos="9406"/>
              </w:tabs>
              <w:jc w:val="center"/>
              <w:rPr>
                <w:b/>
                <w:sz w:val="22"/>
                <w:szCs w:val="22"/>
                <w:lang w:val="ro-RO"/>
              </w:rPr>
            </w:pPr>
            <w:r>
              <w:rPr>
                <w:b/>
                <w:sz w:val="22"/>
                <w:szCs w:val="22"/>
                <w:lang w:val="ro-RO"/>
              </w:rPr>
              <w:t>”___” _______________  2018</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F75082">
              <w:rPr>
                <w:b/>
                <w:sz w:val="22"/>
                <w:szCs w:val="22"/>
                <w:lang w:val="ro-RO"/>
              </w:rPr>
              <w:t>_______________  2018</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F75082">
              <w:rPr>
                <w:b/>
                <w:sz w:val="22"/>
                <w:szCs w:val="22"/>
                <w:lang w:val="ro-RO"/>
              </w:rPr>
              <w:t>_______________  2018</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E072D9" w:rsidRDefault="00645BC2" w:rsidP="00702A61">
                  <w:pPr>
                    <w:jc w:val="both"/>
                    <w:rPr>
                      <w:b/>
                      <w:sz w:val="20"/>
                      <w:szCs w:val="20"/>
                    </w:rPr>
                  </w:pPr>
                  <w:r w:rsidRPr="00E072D9">
                    <w:rPr>
                      <w:b/>
                      <w:sz w:val="20"/>
                      <w:szCs w:val="20"/>
                    </w:rPr>
                    <w:t>S</w:t>
                  </w:r>
                  <w:r w:rsidR="00C664E9" w:rsidRPr="00E072D9">
                    <w:rPr>
                      <w:b/>
                      <w:sz w:val="20"/>
                      <w:szCs w:val="20"/>
                    </w:rPr>
                    <w:t>ervicii de</w:t>
                  </w:r>
                  <w:r w:rsidR="00C664E9" w:rsidRPr="00E072D9">
                    <w:rPr>
                      <w:b/>
                      <w:sz w:val="20"/>
                      <w:szCs w:val="20"/>
                      <w:lang w:val="ro-MO"/>
                    </w:rPr>
                    <w:t xml:space="preserve"> </w:t>
                  </w:r>
                  <w:r w:rsidR="00702A61" w:rsidRPr="00702A61">
                    <w:rPr>
                      <w:b/>
                      <w:lang w:val="ro-MO"/>
                    </w:rPr>
                    <w:t xml:space="preserve">proiectare pentru actualizarea proiectului tehnic </w:t>
                  </w:r>
                  <w:r w:rsidR="00702A61" w:rsidRPr="00702A61">
                    <w:rPr>
                      <w:b/>
                    </w:rPr>
                    <w:t xml:space="preserve">și elaborarea detaliilor de execuție pentru </w:t>
                  </w:r>
                  <w:r w:rsidR="00702A61" w:rsidRPr="00702A61">
                    <w:rPr>
                      <w:b/>
                      <w:lang w:val="ro-MO"/>
                    </w:rPr>
                    <w:t>reabilitarea drumului „R14 R6 – Codrul Nou – Soroca – Unguri – frontiera cu Ucraina, km 92,62 – 123,62 (modificat din R9 Soroca – Arionești – Moghiliov Podoliski Ucraina, conform Hotărârii de Guvern nr. 1468 din 30.12.2016)”.</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b/>
                      <w:szCs w:val="24"/>
                    </w:rPr>
                    <w:t>71322500-6</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75082">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 xml:space="preserve">Contract de achiziție rezervat atelierelor </w:t>
                  </w:r>
                  <w:r w:rsidRPr="00F650BC">
                    <w:rPr>
                      <w:szCs w:val="24"/>
                    </w:rPr>
                    <w:lastRenderedPageBreak/>
                    <w:t>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lastRenderedPageBreak/>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448" w:type="dxa"/>
        <w:tblLayout w:type="fixed"/>
        <w:tblLook w:val="04A0" w:firstRow="1" w:lastRow="0" w:firstColumn="1" w:lastColumn="0" w:noHBand="0" w:noVBand="1"/>
      </w:tblPr>
      <w:tblGrid>
        <w:gridCol w:w="675"/>
        <w:gridCol w:w="4111"/>
        <w:gridCol w:w="3969"/>
        <w:gridCol w:w="693"/>
      </w:tblGrid>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lastRenderedPageBreak/>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D70C33" w:rsidRDefault="00702A61" w:rsidP="00764A34">
            <w:pPr>
              <w:tabs>
                <w:tab w:val="left" w:pos="540"/>
              </w:tabs>
              <w:suppressAutoHyphens/>
            </w:pPr>
            <w:r>
              <w:rPr>
                <w:bCs/>
                <w:i/>
              </w:rPr>
              <w:t>1 000</w:t>
            </w:r>
            <w:r w:rsidR="00550124">
              <w:rPr>
                <w:bCs/>
                <w:i/>
              </w:rPr>
              <w:t xml:space="preserve">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232124">
        <w:trPr>
          <w:trHeight w:val="6649"/>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3969" w:type="dxa"/>
            <w:tcBorders>
              <w:top w:val="single" w:sz="4" w:space="0" w:color="auto"/>
              <w:left w:val="single" w:sz="4" w:space="0" w:color="auto"/>
              <w:bottom w:val="single" w:sz="4" w:space="0" w:color="auto"/>
              <w:right w:val="single" w:sz="4" w:space="0" w:color="auto"/>
            </w:tcBorders>
            <w:vAlign w:val="center"/>
          </w:tcPr>
          <w:p w:rsidR="00232124" w:rsidRPr="00232124" w:rsidRDefault="00232124" w:rsidP="00232124">
            <w:pPr>
              <w:pStyle w:val="Style2"/>
              <w:widowControl/>
              <w:spacing w:line="240" w:lineRule="auto"/>
              <w:rPr>
                <w:rStyle w:val="FontStyle30"/>
                <w:sz w:val="24"/>
                <w:szCs w:val="24"/>
                <w:lang w:val="en-US"/>
              </w:rPr>
            </w:pPr>
            <w:proofErr w:type="spellStart"/>
            <w:r w:rsidRPr="00232124">
              <w:rPr>
                <w:rStyle w:val="FontStyle30"/>
                <w:sz w:val="24"/>
                <w:szCs w:val="24"/>
                <w:lang w:val="en-US"/>
              </w:rPr>
              <w:t>Personalul</w:t>
            </w:r>
            <w:proofErr w:type="spellEnd"/>
            <w:r w:rsidRPr="00232124">
              <w:rPr>
                <w:rStyle w:val="FontStyle30"/>
                <w:sz w:val="24"/>
                <w:szCs w:val="24"/>
                <w:lang w:val="en-US"/>
              </w:rPr>
              <w:t xml:space="preserve"> </w:t>
            </w:r>
            <w:proofErr w:type="spellStart"/>
            <w:r w:rsidRPr="00232124">
              <w:rPr>
                <w:rStyle w:val="FontStyle30"/>
                <w:sz w:val="24"/>
                <w:szCs w:val="24"/>
                <w:lang w:val="en-US"/>
              </w:rPr>
              <w:t>Cheie</w:t>
            </w:r>
            <w:proofErr w:type="spellEnd"/>
            <w:r w:rsidRPr="00232124">
              <w:rPr>
                <w:rStyle w:val="FontStyle30"/>
                <w:sz w:val="24"/>
                <w:szCs w:val="24"/>
                <w:lang w:val="en-US"/>
              </w:rPr>
              <w:t>:</w:t>
            </w:r>
          </w:p>
          <w:p w:rsidR="00232124" w:rsidRDefault="00232124" w:rsidP="00232124">
            <w:pPr>
              <w:pStyle w:val="Style2"/>
              <w:widowControl/>
              <w:spacing w:line="240" w:lineRule="auto"/>
              <w:rPr>
                <w:rStyle w:val="FontStyle29"/>
                <w:sz w:val="24"/>
                <w:szCs w:val="24"/>
                <w:lang w:val="ro-RO" w:eastAsia="ro-RO"/>
              </w:rPr>
            </w:pPr>
            <w:r w:rsidRPr="00232124">
              <w:rPr>
                <w:rStyle w:val="FontStyle29"/>
                <w:sz w:val="24"/>
                <w:szCs w:val="24"/>
                <w:lang w:val="ro-RO" w:eastAsia="ro-RO"/>
              </w:rPr>
              <w:t>Echipa Consultantului trebuie să includă Personal Cheie, care trebuie minimum să posede următoarele abilităţi corespunzătoare,</w:t>
            </w:r>
          </w:p>
          <w:p w:rsidR="00232124"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Conducător de Echipa(Manager de proiect);</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Inginer Superior in Drumuri /Inginer îmbrăcăminte Rutiera;</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Inginer in Geotehnică;</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expert hidrolog;</w:t>
            </w:r>
          </w:p>
          <w:p w:rsidR="0030615F" w:rsidRPr="0030615F" w:rsidRDefault="0030615F" w:rsidP="00232124">
            <w:pPr>
              <w:pStyle w:val="Style2"/>
              <w:widowControl/>
              <w:spacing w:line="240" w:lineRule="auto"/>
              <w:rPr>
                <w:rStyle w:val="FontStyle29"/>
                <w:sz w:val="24"/>
                <w:szCs w:val="24"/>
                <w:lang w:val="ro-RO" w:eastAsia="ro-RO"/>
              </w:rPr>
            </w:pPr>
            <w:r w:rsidRPr="0030615F">
              <w:rPr>
                <w:rStyle w:val="FontStyle29"/>
                <w:sz w:val="24"/>
                <w:szCs w:val="24"/>
                <w:lang w:val="ro-RO" w:eastAsia="ro-RO"/>
              </w:rPr>
              <w:t>- un Devizier(estimator  de costuri constructie ).</w:t>
            </w:r>
          </w:p>
          <w:p w:rsidR="00232124" w:rsidRPr="00232124" w:rsidRDefault="00232124" w:rsidP="00232124">
            <w:pPr>
              <w:pStyle w:val="Style2"/>
              <w:widowControl/>
              <w:spacing w:before="192" w:line="240" w:lineRule="auto"/>
              <w:rPr>
                <w:rStyle w:val="FontStyle29"/>
                <w:sz w:val="24"/>
                <w:szCs w:val="24"/>
                <w:lang w:val="ro-RO" w:eastAsia="ro-RO"/>
              </w:rPr>
            </w:pPr>
            <w:r w:rsidRPr="00232124">
              <w:rPr>
                <w:rStyle w:val="FontStyle29"/>
                <w:sz w:val="24"/>
                <w:szCs w:val="24"/>
                <w:lang w:val="ro-RO" w:eastAsia="ro-RO"/>
              </w:rPr>
              <w:t xml:space="preserve">Este posibil ca unii dintre membrii echipei Proiectantului să mai întrunească o specialităte din cele indicate de mai sus, dar va fi necesară ca fiecare din ei să fie un expert bun, în special dacă e să ne referim la scopul lucrărilor şi graficul îndeplinirii lor. Pentru unele poziţii s-ar putea să se ceară mai mult de o singură Persoană de bază, pentru ca sarcinile să fie îndeplinite la timp. </w:t>
            </w:r>
          </w:p>
          <w:p w:rsidR="00232124" w:rsidRPr="00232124" w:rsidRDefault="00232124" w:rsidP="00232124">
            <w:pPr>
              <w:pStyle w:val="Style2"/>
              <w:widowControl/>
              <w:spacing w:before="192" w:line="240" w:lineRule="auto"/>
              <w:rPr>
                <w:b/>
                <w:lang w:val="en-US"/>
              </w:rPr>
            </w:pPr>
            <w:r w:rsidRPr="00232124">
              <w:rPr>
                <w:rStyle w:val="FontStyle29"/>
                <w:b/>
                <w:sz w:val="24"/>
                <w:szCs w:val="24"/>
                <w:lang w:val="ro-RO" w:eastAsia="ro-RO"/>
              </w:rPr>
              <w:t>Personalul Tehnic de suport:</w:t>
            </w:r>
          </w:p>
          <w:p w:rsidR="00232124" w:rsidRPr="00232124" w:rsidRDefault="00232124" w:rsidP="00232124">
            <w:pPr>
              <w:pStyle w:val="Style12"/>
              <w:widowControl/>
              <w:spacing w:line="240" w:lineRule="auto"/>
              <w:ind w:right="3974" w:firstLine="0"/>
              <w:jc w:val="both"/>
              <w:rPr>
                <w:rStyle w:val="FontStyle30"/>
                <w:sz w:val="24"/>
                <w:szCs w:val="24"/>
                <w:lang w:val="en-US"/>
              </w:rPr>
            </w:pPr>
          </w:p>
          <w:p w:rsidR="000A7256" w:rsidRPr="00232124" w:rsidRDefault="00232124" w:rsidP="00232124">
            <w:pPr>
              <w:pStyle w:val="Style2"/>
              <w:widowControl/>
              <w:spacing w:line="240" w:lineRule="auto"/>
              <w:rPr>
                <w:lang w:val="en-US"/>
              </w:rPr>
            </w:pPr>
            <w:r w:rsidRPr="00232124">
              <w:rPr>
                <w:rStyle w:val="FontStyle29"/>
                <w:sz w:val="24"/>
                <w:szCs w:val="24"/>
                <w:lang w:val="ro-RO" w:eastAsia="ro-RO"/>
              </w:rPr>
              <w:t xml:space="preserve">Consultantul trebuie sa identifice </w:t>
            </w:r>
            <w:r w:rsidRPr="00232124">
              <w:rPr>
                <w:rStyle w:val="FontStyle29"/>
                <w:sz w:val="24"/>
                <w:szCs w:val="24"/>
                <w:lang w:val="ro-RO" w:eastAsia="ro-RO"/>
              </w:rPr>
              <w:lastRenderedPageBreak/>
              <w:t>întreg personalul tehnic si de suport necesar pentru implementarea în termen a sarcinilor. Din cauza volumului considerabil de lucru pentru îndeplinirea sarcinilor de investigare şi proiectare, este foarte important pentru ca Consultantul sa identifice necesitatea numărului de geodezişti,geologi şi proiectanţi. Pe parcursul evaluării tehnice o atenţie speciala va fi acordata disponibilităţii unui astfel de personal inclus in oferta Consultantului. Din acest punct de vedere, e de aşteptat ca Consultantul să specifice numărul de personal tehnic şi de suport şi disponibilitatea acestuia pentru demonstrarea îndeplinirii obiectivelor. Iată de ce există o cerinţă, conform căreia trebuie să fie indicate numele persoanelor în calitate de personal tehnic şi suport, cu toate că CV-urile pot şi să nu fie necesare.</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3969" w:type="dxa"/>
            <w:tcBorders>
              <w:top w:val="single" w:sz="4" w:space="0" w:color="auto"/>
              <w:left w:val="single" w:sz="4" w:space="0" w:color="auto"/>
              <w:bottom w:val="single" w:sz="4" w:space="0" w:color="auto"/>
              <w:right w:val="single" w:sz="4" w:space="0" w:color="auto"/>
            </w:tcBorders>
            <w:vAlign w:val="center"/>
          </w:tcPr>
          <w:p w:rsidR="00C90F76" w:rsidRDefault="00C90F76" w:rsidP="00BE1BE0">
            <w:pPr>
              <w:tabs>
                <w:tab w:val="left" w:pos="540"/>
              </w:tabs>
              <w:suppressAutoHyphens/>
              <w:spacing w:before="120" w:after="120"/>
              <w:jc w:val="both"/>
              <w:rPr>
                <w:bCs/>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BE1BE0" w:rsidRPr="00BE1BE0" w:rsidRDefault="00BE1BE0" w:rsidP="00BE1BE0">
            <w:pPr>
              <w:tabs>
                <w:tab w:val="left" w:pos="540"/>
              </w:tabs>
              <w:suppressAutoHyphens/>
              <w:spacing w:before="120" w:after="120"/>
              <w:jc w:val="both"/>
              <w:rPr>
                <w:bCs/>
              </w:rPr>
            </w:pPr>
            <w:r w:rsidRPr="00BE1BE0">
              <w:t>Proiectantul va avea experienţa la întocmirea documentaţiei de proiect pentru licitaţiile internaţionale şi naţionale</w:t>
            </w:r>
            <w:r w:rsidRPr="00BE1BE0">
              <w:t>.</w:t>
            </w:r>
          </w:p>
          <w:p w:rsidR="000A7256" w:rsidRPr="000F3CE2" w:rsidRDefault="000A7256" w:rsidP="00BE1BE0">
            <w:pPr>
              <w:tabs>
                <w:tab w:val="left" w:pos="540"/>
              </w:tabs>
              <w:suppressAutoHyphens/>
              <w:spacing w:before="120" w:after="1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3969"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sisteme de proiectare asisistată pe calculator achiziţionate de la furnizori autorizaţi, care vor fi antrenate pentru 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3969"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23212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396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C62693" w:rsidRPr="00C00499" w:rsidRDefault="00900944" w:rsidP="00F75082">
            <w:pPr>
              <w:spacing w:after="120"/>
              <w:ind w:left="599"/>
              <w:rPr>
                <w:i/>
              </w:rPr>
            </w:pPr>
            <w:r>
              <w:rPr>
                <w:i/>
                <w:sz w:val="22"/>
                <w:szCs w:val="22"/>
              </w:rPr>
              <w:t>Codul băncii:</w:t>
            </w:r>
            <w:r>
              <w:rPr>
                <w:i/>
              </w:rPr>
              <w:t xml:space="preserve"> MOLDMD2X330</w:t>
            </w: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lastRenderedPageBreak/>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702A61">
              <w:rPr>
                <w:b/>
                <w:sz w:val="28"/>
                <w:szCs w:val="28"/>
              </w:rPr>
              <w:t>decembrie</w:t>
            </w:r>
            <w:r w:rsidR="00EB537F">
              <w:rPr>
                <w:b/>
                <w:sz w:val="28"/>
                <w:szCs w:val="28"/>
              </w:rPr>
              <w:t xml:space="preserve"> 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20% </w:t>
            </w:r>
            <w:r w:rsidRPr="00BD54C0">
              <w:rPr>
                <w:rStyle w:val="FontStyle29"/>
                <w:sz w:val="24"/>
                <w:szCs w:val="24"/>
                <w:lang w:val="ro-RO"/>
              </w:rPr>
              <w:t>în urma prezentării Raportului iniţial;</w:t>
            </w:r>
          </w:p>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30% </w:t>
            </w:r>
            <w:r w:rsidRPr="00BD54C0">
              <w:rPr>
                <w:rStyle w:val="FontStyle29"/>
                <w:sz w:val="24"/>
                <w:szCs w:val="24"/>
                <w:lang w:val="ro-RO"/>
              </w:rPr>
              <w:t>în urma prezentării Rapoartelor Studiilor pe teren;</w:t>
            </w:r>
          </w:p>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25% </w:t>
            </w:r>
            <w:r w:rsidRPr="00BD54C0">
              <w:rPr>
                <w:rStyle w:val="FontStyle29"/>
                <w:sz w:val="24"/>
                <w:szCs w:val="24"/>
                <w:lang w:val="ro-RO"/>
              </w:rPr>
              <w:t xml:space="preserve">în urma prezentării Raportului de Proiectare a </w:t>
            </w:r>
            <w:r w:rsidRPr="00BD54C0">
              <w:rPr>
                <w:rStyle w:val="FontStyle29"/>
                <w:sz w:val="24"/>
                <w:szCs w:val="24"/>
                <w:lang w:val="en-US"/>
              </w:rPr>
              <w:t>50%</w:t>
            </w:r>
            <w:r w:rsidRPr="00BD54C0">
              <w:rPr>
                <w:rStyle w:val="FontStyle29"/>
                <w:sz w:val="24"/>
                <w:szCs w:val="24"/>
                <w:lang w:val="ro-RO"/>
              </w:rPr>
              <w:t>;</w:t>
            </w:r>
          </w:p>
          <w:p w:rsidR="00BD54C0" w:rsidRPr="00BD54C0" w:rsidRDefault="00BD54C0" w:rsidP="00AE5701">
            <w:pPr>
              <w:pStyle w:val="Style24"/>
              <w:widowControl/>
              <w:numPr>
                <w:ilvl w:val="0"/>
                <w:numId w:val="49"/>
              </w:numPr>
              <w:tabs>
                <w:tab w:val="left" w:pos="706"/>
              </w:tabs>
              <w:ind w:left="360"/>
              <w:jc w:val="both"/>
              <w:rPr>
                <w:rStyle w:val="FontStyle29"/>
                <w:sz w:val="24"/>
                <w:szCs w:val="24"/>
                <w:lang w:val="en-US"/>
              </w:rPr>
            </w:pPr>
            <w:r w:rsidRPr="00BD54C0">
              <w:rPr>
                <w:rStyle w:val="FontStyle29"/>
                <w:sz w:val="24"/>
                <w:szCs w:val="24"/>
                <w:lang w:val="en-US"/>
              </w:rPr>
              <w:t xml:space="preserve">25% </w:t>
            </w:r>
            <w:r w:rsidRPr="00BD54C0">
              <w:rPr>
                <w:rStyle w:val="FontStyle29"/>
                <w:sz w:val="24"/>
                <w:szCs w:val="24"/>
                <w:lang w:val="ro-RO"/>
              </w:rPr>
              <w:t>in urma prezentării Raportului de Proiectare Finală.</w:t>
            </w:r>
          </w:p>
          <w:p w:rsidR="000A7256" w:rsidRPr="00C00499" w:rsidRDefault="000A7256" w:rsidP="00BD54C0">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75082" w:rsidRDefault="008B4442" w:rsidP="00F75082">
            <w:pPr>
              <w:pStyle w:val="a"/>
              <w:numPr>
                <w:ilvl w:val="0"/>
                <w:numId w:val="8"/>
              </w:numPr>
              <w:tabs>
                <w:tab w:val="left" w:pos="372"/>
              </w:tabs>
              <w:suppressAutoHyphens/>
              <w:ind w:hanging="1046"/>
              <w:rPr>
                <w:i/>
                <w:spacing w:val="-4"/>
                <w:sz w:val="22"/>
                <w:szCs w:val="22"/>
              </w:rPr>
            </w:pPr>
            <w:r w:rsidRPr="00F75082">
              <w:rPr>
                <w:i/>
                <w:spacing w:val="-4"/>
                <w:sz w:val="22"/>
                <w:szCs w:val="22"/>
              </w:rPr>
              <w:t xml:space="preserve">30 </w:t>
            </w:r>
            <w:proofErr w:type="spellStart"/>
            <w:r w:rsidRPr="00F75082">
              <w:rPr>
                <w:i/>
                <w:spacing w:val="-4"/>
                <w:sz w:val="22"/>
                <w:szCs w:val="22"/>
              </w:rPr>
              <w:t>zile</w:t>
            </w:r>
            <w:proofErr w:type="spellEnd"/>
            <w:r w:rsidR="00DA7EF6" w:rsidRPr="00F75082">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E072D9">
            <w:pPr>
              <w:jc w:val="both"/>
              <w:rPr>
                <w:b/>
              </w:rPr>
            </w:pPr>
            <w:r w:rsidRPr="00C00499">
              <w:rPr>
                <w:i/>
                <w:iCs/>
                <w:sz w:val="22"/>
                <w:szCs w:val="22"/>
              </w:rPr>
              <w:t xml:space="preserve">Pentru achiziționarea de: </w:t>
            </w:r>
            <w:r w:rsidR="00ED6AAF" w:rsidRPr="00E072D9">
              <w:rPr>
                <w:b/>
              </w:rPr>
              <w:t>servicii de</w:t>
            </w:r>
            <w:r w:rsidR="00702A61" w:rsidRPr="00702A61">
              <w:rPr>
                <w:b/>
              </w:rPr>
              <w:t xml:space="preserve"> </w:t>
            </w:r>
            <w:r w:rsidR="00702A61" w:rsidRPr="00702A61">
              <w:rPr>
                <w:b/>
                <w:lang w:val="ro-MO"/>
              </w:rPr>
              <w:t xml:space="preserve">proiectare pentru actualizarea proiectului tehnic </w:t>
            </w:r>
            <w:r w:rsidR="00702A61" w:rsidRPr="00702A61">
              <w:rPr>
                <w:b/>
              </w:rPr>
              <w:t xml:space="preserve">și elaborarea detaliilor de execuție pentru </w:t>
            </w:r>
            <w:r w:rsidR="00702A61" w:rsidRPr="00702A61">
              <w:rPr>
                <w:b/>
                <w:lang w:val="ro-MO"/>
              </w:rPr>
              <w:t>reabilitarea drumului „R14 R6 – Codrul Nou – Soroca – Unguri – frontiera cu Ucraina, km 92,62 – 123,62 (modificat din R9 Soroca – Arionești – Moghiliov Podoliski Ucraina, conform Hotărârii de Guvern nr. 1468 din 30.12.2016)”</w:t>
            </w:r>
            <w:r w:rsidR="00E072D9" w:rsidRPr="00702A61">
              <w:rPr>
                <w:b/>
                <w:lang w:val="ro-MO"/>
              </w:rPr>
              <w:t>.</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E072D9">
              <w:rPr>
                <w:b/>
                <w:sz w:val="22"/>
                <w:szCs w:val="22"/>
              </w:rPr>
              <w:t>Î.S.,,</w:t>
            </w:r>
            <w:r w:rsidR="007B5B86" w:rsidRPr="00645BC2">
              <w:rPr>
                <w:b/>
                <w:sz w:val="22"/>
                <w:szCs w:val="22"/>
              </w:rPr>
              <w:t>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072D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13542B" w:rsidRDefault="00C664E9" w:rsidP="00C664E9">
            <w:pPr>
              <w:tabs>
                <w:tab w:val="left" w:pos="0"/>
              </w:tabs>
              <w:suppressAutoHyphens/>
              <w:spacing w:before="120" w:after="120"/>
              <w:rPr>
                <w:i/>
              </w:rPr>
            </w:pPr>
            <w:r>
              <w:rPr>
                <w:i/>
                <w:sz w:val="22"/>
                <w:szCs w:val="22"/>
              </w:rPr>
              <w:t xml:space="preserve">a) </w:t>
            </w:r>
            <w:r w:rsidR="000A7256" w:rsidRPr="0013542B">
              <w:rPr>
                <w:i/>
                <w:sz w:val="22"/>
                <w:szCs w:val="22"/>
              </w:rPr>
              <w:t>Garanția de buna execuție (emisă de o bancă comercială) conform formularului F3.6</w:t>
            </w:r>
            <w:r w:rsidR="00DA7EF6">
              <w:rPr>
                <w:i/>
                <w:sz w:val="22"/>
                <w:szCs w:val="22"/>
              </w:rPr>
              <w:t>,</w:t>
            </w:r>
            <w:r w:rsidR="000A7256" w:rsidRPr="0013542B">
              <w:rPr>
                <w:i/>
                <w:sz w:val="22"/>
                <w:szCs w:val="22"/>
              </w:rPr>
              <w:t xml:space="preserve"> </w:t>
            </w:r>
            <w:r w:rsidR="00DA7EF6">
              <w:rPr>
                <w:i/>
                <w:sz w:val="22"/>
                <w:szCs w:val="22"/>
              </w:rPr>
              <w:t xml:space="preserve"> valabilă 60 zile după t</w:t>
            </w:r>
            <w:r w:rsidR="00DA7EF6" w:rsidRPr="00DA7EF6">
              <w:rPr>
                <w:i/>
                <w:sz w:val="22"/>
                <w:szCs w:val="22"/>
              </w:rPr>
              <w:t>ermenul limită de prezentare a documentaţiei de proiect şi deviz,</w:t>
            </w:r>
            <w:r w:rsidR="00DA7EF6">
              <w:rPr>
                <w:i/>
                <w:sz w:val="22"/>
                <w:szCs w:val="22"/>
              </w:rPr>
              <w:t xml:space="preserve"> </w:t>
            </w:r>
            <w:r w:rsidR="000A7256" w:rsidRPr="0013542B">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rPr>
                <w:lang w:val="ro-RO"/>
              </w:rPr>
            </w:pPr>
          </w:p>
          <w:p w:rsidR="000A7256" w:rsidRPr="00C00499" w:rsidRDefault="000A7256" w:rsidP="00764A34">
            <w:pPr>
              <w:pStyle w:val="af2"/>
              <w:ind w:firstLine="0"/>
              <w:rPr>
                <w:b/>
                <w:bCs/>
                <w:lang w:val="ro-RO"/>
              </w:rPr>
            </w:pPr>
            <w:r w:rsidRPr="00C00499">
              <w:rPr>
                <w:b/>
                <w:bCs/>
                <w:lang w:val="ro-RO"/>
              </w:rPr>
              <w:t>_________________________________________</w:t>
            </w: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ind w:left="12"/>
              <w:jc w:val="both"/>
              <w:rPr>
                <w:i/>
              </w:rPr>
            </w:pPr>
            <w:r w:rsidRPr="00C00499">
              <w:rPr>
                <w:i/>
              </w:rPr>
              <w:t>__________________________________________________________________________</w:t>
            </w: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702A61" w:rsidRDefault="00702A61" w:rsidP="00AE5701">
            <w:pPr>
              <w:numPr>
                <w:ilvl w:val="0"/>
                <w:numId w:val="44"/>
              </w:numPr>
              <w:autoSpaceDE w:val="0"/>
              <w:autoSpaceDN w:val="0"/>
              <w:adjustRightInd w:val="0"/>
              <w:jc w:val="both"/>
              <w:rPr>
                <w:b/>
                <w:bCs/>
                <w:sz w:val="28"/>
                <w:szCs w:val="28"/>
                <w:lang w:val="en-GB"/>
              </w:rPr>
            </w:pPr>
            <w:r w:rsidRPr="00804A99">
              <w:rPr>
                <w:b/>
                <w:bCs/>
                <w:sz w:val="28"/>
                <w:szCs w:val="28"/>
                <w:lang w:val="en-GB"/>
              </w:rPr>
              <w:t>Date generale</w:t>
            </w:r>
          </w:p>
          <w:p w:rsidR="00702A61" w:rsidRPr="00804A99" w:rsidRDefault="00702A61" w:rsidP="00702A61">
            <w:pPr>
              <w:autoSpaceDE w:val="0"/>
              <w:autoSpaceDN w:val="0"/>
              <w:adjustRightInd w:val="0"/>
              <w:ind w:left="720"/>
              <w:jc w:val="both"/>
              <w:rPr>
                <w:b/>
                <w:bCs/>
                <w:sz w:val="28"/>
                <w:szCs w:val="28"/>
                <w:lang w:val="en-GB"/>
              </w:rPr>
            </w:pPr>
          </w:p>
          <w:p w:rsidR="00702A61" w:rsidRPr="00804A99" w:rsidRDefault="00702A61" w:rsidP="00702A61">
            <w:pPr>
              <w:jc w:val="both"/>
              <w:rPr>
                <w:b/>
                <w:bCs/>
                <w:spacing w:val="-4"/>
                <w:sz w:val="28"/>
                <w:szCs w:val="28"/>
                <w:lang w:val="en-US"/>
              </w:rPr>
            </w:pPr>
            <w:r w:rsidRPr="00804A99">
              <w:rPr>
                <w:sz w:val="28"/>
                <w:szCs w:val="28"/>
                <w:lang w:val="en-GB"/>
              </w:rPr>
              <w:t>1. Denumirea obiectivului de investitii:</w:t>
            </w:r>
            <w:r>
              <w:rPr>
                <w:sz w:val="28"/>
                <w:szCs w:val="28"/>
                <w:lang w:val="en-GB"/>
              </w:rPr>
              <w:t xml:space="preserve"> </w:t>
            </w:r>
            <w:r w:rsidRPr="00804A99">
              <w:rPr>
                <w:b/>
                <w:bCs/>
                <w:spacing w:val="-4"/>
                <w:sz w:val="28"/>
                <w:szCs w:val="28"/>
                <w:lang w:val="en-US"/>
              </w:rPr>
              <w:t xml:space="preserve">"Reabilitarea Drumului national </w:t>
            </w:r>
            <w:r w:rsidRPr="00804A99">
              <w:rPr>
                <w:b/>
                <w:bCs/>
                <w:sz w:val="28"/>
                <w:szCs w:val="28"/>
                <w:lang w:val="en-US"/>
              </w:rPr>
              <w:t>R</w:t>
            </w:r>
            <w:r>
              <w:rPr>
                <w:b/>
                <w:bCs/>
                <w:sz w:val="28"/>
                <w:szCs w:val="28"/>
                <w:lang w:val="en-US"/>
              </w:rPr>
              <w:t xml:space="preserve">9 Soroca – Arioneşti – Moghiliov Podolschi (sectorul intersecţie Drochia - Arioneşti)  </w:t>
            </w:r>
            <w:r w:rsidRPr="00804A99">
              <w:rPr>
                <w:b/>
                <w:bCs/>
                <w:sz w:val="28"/>
                <w:szCs w:val="28"/>
                <w:lang w:val="en-US"/>
              </w:rPr>
              <w:t>L</w:t>
            </w:r>
            <w:r>
              <w:rPr>
                <w:b/>
                <w:bCs/>
                <w:sz w:val="28"/>
                <w:szCs w:val="28"/>
                <w:lang w:val="en-US"/>
              </w:rPr>
              <w:t>ungimea –</w:t>
            </w:r>
            <w:r w:rsidRPr="00804A99">
              <w:rPr>
                <w:b/>
                <w:bCs/>
                <w:sz w:val="28"/>
                <w:szCs w:val="28"/>
                <w:lang w:val="en-US"/>
              </w:rPr>
              <w:t xml:space="preserve"> </w:t>
            </w:r>
            <w:r>
              <w:rPr>
                <w:b/>
                <w:bCs/>
                <w:sz w:val="28"/>
                <w:szCs w:val="28"/>
                <w:lang w:val="en-US"/>
              </w:rPr>
              <w:t xml:space="preserve">30,9 </w:t>
            </w:r>
            <w:r w:rsidRPr="00804A99">
              <w:rPr>
                <w:b/>
                <w:bCs/>
                <w:sz w:val="28"/>
                <w:szCs w:val="28"/>
                <w:lang w:val="en-US"/>
              </w:rPr>
              <w:t>km</w:t>
            </w:r>
            <w:r w:rsidRPr="00804A99">
              <w:rPr>
                <w:b/>
                <w:bCs/>
                <w:spacing w:val="-4"/>
                <w:sz w:val="28"/>
                <w:szCs w:val="28"/>
                <w:lang w:val="en-US"/>
              </w:rPr>
              <w:t xml:space="preserve"> "</w:t>
            </w:r>
          </w:p>
          <w:p w:rsidR="00702A61" w:rsidRPr="00804A99" w:rsidRDefault="00702A61" w:rsidP="00702A61">
            <w:pPr>
              <w:jc w:val="both"/>
              <w:rPr>
                <w:b/>
                <w:bCs/>
                <w:sz w:val="28"/>
                <w:szCs w:val="28"/>
                <w:lang w:val="en-US"/>
              </w:rPr>
            </w:pPr>
          </w:p>
          <w:p w:rsidR="00702A61" w:rsidRPr="00804A99" w:rsidRDefault="00702A61" w:rsidP="00702A61">
            <w:pPr>
              <w:jc w:val="both"/>
              <w:rPr>
                <w:sz w:val="28"/>
                <w:szCs w:val="28"/>
                <w:lang w:val="en-GB"/>
              </w:rPr>
            </w:pPr>
            <w:r w:rsidRPr="00804A99">
              <w:rPr>
                <w:sz w:val="28"/>
                <w:szCs w:val="28"/>
                <w:lang w:val="en-GB"/>
              </w:rPr>
              <w:t xml:space="preserve">2. Amplasamentul: Sectorul drumului </w:t>
            </w:r>
            <w:r w:rsidRPr="00804A99">
              <w:rPr>
                <w:b/>
                <w:bCs/>
                <w:sz w:val="28"/>
                <w:szCs w:val="28"/>
                <w:lang w:val="en-US"/>
              </w:rPr>
              <w:t>national R</w:t>
            </w:r>
            <w:r>
              <w:rPr>
                <w:b/>
                <w:bCs/>
                <w:sz w:val="28"/>
                <w:szCs w:val="28"/>
                <w:lang w:val="en-US"/>
              </w:rPr>
              <w:t xml:space="preserve">9 Soroca – Arioneşti – Moghiliov Podolschi (sectorul intersecţie Drochia - Arioneşti)  </w:t>
            </w:r>
            <w:r w:rsidRPr="00804A99">
              <w:rPr>
                <w:b/>
                <w:bCs/>
                <w:sz w:val="28"/>
                <w:szCs w:val="28"/>
                <w:lang w:val="en-US"/>
              </w:rPr>
              <w:t>L</w:t>
            </w:r>
            <w:r>
              <w:rPr>
                <w:b/>
                <w:bCs/>
                <w:sz w:val="28"/>
                <w:szCs w:val="28"/>
                <w:lang w:val="en-US"/>
              </w:rPr>
              <w:t>ungimea –</w:t>
            </w:r>
            <w:r w:rsidRPr="00804A99">
              <w:rPr>
                <w:b/>
                <w:bCs/>
                <w:sz w:val="28"/>
                <w:szCs w:val="28"/>
                <w:lang w:val="en-US"/>
              </w:rPr>
              <w:t xml:space="preserve"> </w:t>
            </w:r>
            <w:r>
              <w:rPr>
                <w:b/>
                <w:bCs/>
                <w:sz w:val="28"/>
                <w:szCs w:val="28"/>
                <w:lang w:val="en-US"/>
              </w:rPr>
              <w:t xml:space="preserve">30,9 </w:t>
            </w:r>
            <w:r w:rsidRPr="00804A99">
              <w:rPr>
                <w:b/>
                <w:bCs/>
                <w:sz w:val="28"/>
                <w:szCs w:val="28"/>
                <w:lang w:val="en-US"/>
              </w:rPr>
              <w:t xml:space="preserve">km </w:t>
            </w:r>
            <w:r w:rsidRPr="00804A99">
              <w:rPr>
                <w:sz w:val="28"/>
                <w:szCs w:val="28"/>
                <w:lang w:val="en-GB"/>
              </w:rPr>
              <w:t>se</w:t>
            </w:r>
            <w:r>
              <w:rPr>
                <w:sz w:val="28"/>
                <w:szCs w:val="28"/>
                <w:lang w:val="en-GB"/>
              </w:rPr>
              <w:t xml:space="preserve"> desfăşoară pe teritoriul raioane</w:t>
            </w:r>
            <w:r w:rsidRPr="00804A99">
              <w:rPr>
                <w:sz w:val="28"/>
                <w:szCs w:val="28"/>
                <w:lang w:val="en-GB"/>
              </w:rPr>
              <w:t>lor</w:t>
            </w:r>
            <w:r>
              <w:rPr>
                <w:sz w:val="28"/>
                <w:szCs w:val="28"/>
                <w:lang w:val="en-GB"/>
              </w:rPr>
              <w:t xml:space="preserve"> Soroca şi Donduşeni.</w:t>
            </w:r>
          </w:p>
          <w:p w:rsidR="00702A61" w:rsidRPr="00804A99" w:rsidRDefault="00702A61" w:rsidP="00702A61">
            <w:pPr>
              <w:jc w:val="both"/>
              <w:rPr>
                <w:b/>
                <w:bCs/>
                <w:sz w:val="28"/>
                <w:szCs w:val="28"/>
                <w:lang w:val="en-US"/>
              </w:rPr>
            </w:pPr>
          </w:p>
          <w:p w:rsidR="00702A61" w:rsidRPr="00804A99" w:rsidRDefault="00702A61" w:rsidP="00702A61">
            <w:pPr>
              <w:jc w:val="both"/>
              <w:rPr>
                <w:sz w:val="28"/>
                <w:szCs w:val="28"/>
                <w:lang w:val="en-GB"/>
              </w:rPr>
            </w:pPr>
            <w:r w:rsidRPr="00804A99">
              <w:rPr>
                <w:sz w:val="28"/>
                <w:szCs w:val="28"/>
                <w:lang w:val="en-GB"/>
              </w:rPr>
              <w:t xml:space="preserve">3. Titularul investitiei: Ministerul </w:t>
            </w:r>
            <w:r>
              <w:rPr>
                <w:sz w:val="28"/>
                <w:szCs w:val="28"/>
                <w:lang w:val="en-GB"/>
              </w:rPr>
              <w:t>Economiei</w:t>
            </w:r>
            <w:r w:rsidRPr="00804A99">
              <w:rPr>
                <w:sz w:val="28"/>
                <w:szCs w:val="28"/>
                <w:lang w:val="en-GB"/>
              </w:rPr>
              <w:t xml:space="preserve"> si Infrastructurii prin Administraţia de Stat a Drumurilor</w:t>
            </w:r>
          </w:p>
          <w:p w:rsidR="00702A61" w:rsidRPr="00804A99" w:rsidRDefault="00702A61" w:rsidP="00702A61">
            <w:pPr>
              <w:jc w:val="both"/>
              <w:rPr>
                <w:sz w:val="28"/>
                <w:szCs w:val="28"/>
                <w:lang w:val="en-GB"/>
              </w:rPr>
            </w:pPr>
            <w:r w:rsidRPr="00804A99">
              <w:rPr>
                <w:sz w:val="28"/>
                <w:szCs w:val="28"/>
                <w:lang w:val="en-GB"/>
              </w:rPr>
              <w:t>4. Beneficiarul investitiei: Administraţia de Stat a Drumurilor</w:t>
            </w:r>
          </w:p>
          <w:p w:rsidR="00702A61" w:rsidRPr="00804A99" w:rsidRDefault="00702A61" w:rsidP="00702A61">
            <w:pPr>
              <w:jc w:val="both"/>
              <w:rPr>
                <w:sz w:val="28"/>
                <w:szCs w:val="28"/>
                <w:lang w:val="en-GB"/>
              </w:rPr>
            </w:pPr>
            <w:r w:rsidRPr="00804A99">
              <w:rPr>
                <w:sz w:val="28"/>
                <w:szCs w:val="28"/>
                <w:lang w:val="en-GB"/>
              </w:rPr>
              <w:t xml:space="preserve">5. Elaboratorul documentatiei:  Se va desemna in urma licitatiei </w:t>
            </w:r>
          </w:p>
          <w:p w:rsidR="00702A61" w:rsidRPr="00804A99" w:rsidRDefault="00702A61" w:rsidP="00702A61">
            <w:pPr>
              <w:jc w:val="both"/>
              <w:rPr>
                <w:sz w:val="28"/>
                <w:szCs w:val="28"/>
                <w:lang w:val="en-GB"/>
              </w:rPr>
            </w:pPr>
          </w:p>
          <w:p w:rsidR="00702A61" w:rsidRDefault="00702A61" w:rsidP="00AE5701">
            <w:pPr>
              <w:numPr>
                <w:ilvl w:val="0"/>
                <w:numId w:val="44"/>
              </w:numPr>
              <w:autoSpaceDE w:val="0"/>
              <w:autoSpaceDN w:val="0"/>
              <w:adjustRightInd w:val="0"/>
              <w:jc w:val="both"/>
              <w:rPr>
                <w:b/>
                <w:bCs/>
                <w:sz w:val="28"/>
                <w:szCs w:val="28"/>
                <w:lang w:val="en-GB"/>
              </w:rPr>
            </w:pPr>
            <w:r w:rsidRPr="00804A99">
              <w:rPr>
                <w:b/>
                <w:bCs/>
                <w:sz w:val="28"/>
                <w:szCs w:val="28"/>
                <w:lang w:val="en-GB"/>
              </w:rPr>
              <w:t>Obiectivul proiectului</w:t>
            </w:r>
          </w:p>
          <w:p w:rsidR="00702A61" w:rsidRPr="00804A99" w:rsidRDefault="00702A61" w:rsidP="00702A61">
            <w:pPr>
              <w:autoSpaceDE w:val="0"/>
              <w:autoSpaceDN w:val="0"/>
              <w:adjustRightInd w:val="0"/>
              <w:ind w:left="720"/>
              <w:jc w:val="both"/>
              <w:rPr>
                <w:b/>
                <w:bCs/>
                <w:sz w:val="28"/>
                <w:szCs w:val="28"/>
                <w:lang w:val="en-GB"/>
              </w:rPr>
            </w:pPr>
          </w:p>
          <w:p w:rsidR="00702A61" w:rsidRPr="00804A99" w:rsidRDefault="00702A61" w:rsidP="00702A61">
            <w:pPr>
              <w:jc w:val="both"/>
              <w:rPr>
                <w:sz w:val="28"/>
                <w:szCs w:val="28"/>
                <w:lang w:val="en-GB"/>
              </w:rPr>
            </w:pPr>
            <w:r w:rsidRPr="00804A99">
              <w:rPr>
                <w:sz w:val="28"/>
                <w:szCs w:val="28"/>
                <w:lang w:val="en-GB"/>
              </w:rPr>
              <w:t>Obiectivele serviciilor sunt:</w:t>
            </w:r>
            <w:r w:rsidRPr="00804A99">
              <w:rPr>
                <w:b/>
                <w:bCs/>
                <w:sz w:val="28"/>
                <w:szCs w:val="28"/>
                <w:lang w:val="en-US"/>
              </w:rPr>
              <w:t xml:space="preserve"> </w:t>
            </w:r>
          </w:p>
          <w:p w:rsidR="00702A61" w:rsidRPr="00804A99" w:rsidRDefault="00702A61" w:rsidP="00AE5701">
            <w:pPr>
              <w:numPr>
                <w:ilvl w:val="0"/>
                <w:numId w:val="43"/>
              </w:numPr>
              <w:jc w:val="both"/>
              <w:rPr>
                <w:sz w:val="28"/>
                <w:szCs w:val="28"/>
                <w:lang w:val="en-GB"/>
              </w:rPr>
            </w:pPr>
            <w:r w:rsidRPr="00804A99">
              <w:rPr>
                <w:b/>
                <w:bCs/>
                <w:sz w:val="28"/>
                <w:szCs w:val="28"/>
                <w:lang w:val="en-US"/>
              </w:rPr>
              <w:t xml:space="preserve">actualizarea documentaţiei de proiect conform standardelor nationale  </w:t>
            </w:r>
          </w:p>
          <w:p w:rsidR="00702A61" w:rsidRPr="00804A99" w:rsidRDefault="00702A61" w:rsidP="00AE5701">
            <w:pPr>
              <w:numPr>
                <w:ilvl w:val="0"/>
                <w:numId w:val="43"/>
              </w:numPr>
              <w:jc w:val="both"/>
              <w:rPr>
                <w:sz w:val="28"/>
                <w:szCs w:val="28"/>
                <w:lang w:val="en-GB"/>
              </w:rPr>
            </w:pPr>
            <w:r w:rsidRPr="00804A99">
              <w:rPr>
                <w:sz w:val="28"/>
                <w:szCs w:val="28"/>
                <w:lang w:val="en-GB"/>
              </w:rPr>
              <w:t xml:space="preserve">efectuarea studiilor inginereşti </w:t>
            </w:r>
          </w:p>
          <w:p w:rsidR="00702A61" w:rsidRDefault="00702A61" w:rsidP="00AE5701">
            <w:pPr>
              <w:numPr>
                <w:ilvl w:val="0"/>
                <w:numId w:val="43"/>
              </w:numPr>
              <w:jc w:val="both"/>
              <w:rPr>
                <w:sz w:val="28"/>
                <w:szCs w:val="28"/>
                <w:lang w:val="en-GB"/>
              </w:rPr>
            </w:pPr>
            <w:r>
              <w:rPr>
                <w:sz w:val="28"/>
                <w:szCs w:val="28"/>
                <w:lang w:val="en-GB"/>
              </w:rPr>
              <w:t>e</w:t>
            </w:r>
            <w:r w:rsidRPr="008B5774">
              <w:rPr>
                <w:sz w:val="28"/>
                <w:szCs w:val="28"/>
                <w:lang w:val="en-GB"/>
              </w:rPr>
              <w:t xml:space="preserve">laborarea </w:t>
            </w:r>
            <w:r>
              <w:rPr>
                <w:sz w:val="28"/>
                <w:szCs w:val="28"/>
                <w:lang w:val="en-GB"/>
              </w:rPr>
              <w:t xml:space="preserve">Specificaţiilot Tehnice şi a Listeor de Cantităţi </w:t>
            </w:r>
            <w:r w:rsidRPr="008B5774">
              <w:rPr>
                <w:sz w:val="28"/>
                <w:szCs w:val="28"/>
                <w:lang w:val="en-GB"/>
              </w:rPr>
              <w:t xml:space="preserve"> si a formelor de licitatie conform </w:t>
            </w:r>
            <w:r>
              <w:rPr>
                <w:sz w:val="28"/>
                <w:szCs w:val="28"/>
                <w:lang w:val="en-GB"/>
              </w:rPr>
              <w:t>cerinţelor BEI, BERD.</w:t>
            </w:r>
          </w:p>
          <w:p w:rsidR="00702A61" w:rsidRPr="006A0A86" w:rsidRDefault="00702A61" w:rsidP="00AE5701">
            <w:pPr>
              <w:numPr>
                <w:ilvl w:val="0"/>
                <w:numId w:val="43"/>
              </w:numPr>
              <w:jc w:val="both"/>
              <w:rPr>
                <w:sz w:val="28"/>
                <w:szCs w:val="28"/>
                <w:lang w:val="en-GB"/>
              </w:rPr>
            </w:pPr>
            <w:r w:rsidRPr="00804A99">
              <w:rPr>
                <w:sz w:val="28"/>
                <w:szCs w:val="28"/>
                <w:lang w:val="en-GB"/>
              </w:rPr>
              <w:t xml:space="preserve">elaborarea  detaliilor de executie pentru reabilitarea tronsonului de drum cu lungime totală de </w:t>
            </w:r>
            <w:r>
              <w:rPr>
                <w:sz w:val="28"/>
                <w:szCs w:val="28"/>
                <w:lang w:val="en-GB"/>
              </w:rPr>
              <w:t xml:space="preserve">30,9 </w:t>
            </w:r>
            <w:r w:rsidRPr="00804A99">
              <w:rPr>
                <w:sz w:val="28"/>
                <w:szCs w:val="28"/>
                <w:lang w:val="en-GB"/>
              </w:rPr>
              <w:t>km</w:t>
            </w:r>
            <w:r>
              <w:rPr>
                <w:sz w:val="28"/>
                <w:szCs w:val="28"/>
                <w:lang w:val="en-GB"/>
              </w:rPr>
              <w:t xml:space="preserve"> (se va preciza prin proiect)</w:t>
            </w:r>
          </w:p>
          <w:p w:rsidR="00702A61" w:rsidRPr="008B5774" w:rsidRDefault="00702A61" w:rsidP="00702A61">
            <w:pPr>
              <w:ind w:left="720"/>
              <w:jc w:val="both"/>
              <w:rPr>
                <w:sz w:val="28"/>
                <w:szCs w:val="28"/>
                <w:lang w:val="en-GB"/>
              </w:rPr>
            </w:pPr>
          </w:p>
          <w:p w:rsidR="00702A61" w:rsidRPr="00804A99" w:rsidRDefault="00702A61" w:rsidP="00702A61">
            <w:pPr>
              <w:jc w:val="both"/>
              <w:rPr>
                <w:b/>
                <w:bCs/>
                <w:sz w:val="28"/>
                <w:szCs w:val="28"/>
                <w:lang w:val="en-GB"/>
              </w:rPr>
            </w:pPr>
            <w:r w:rsidRPr="00804A99">
              <w:rPr>
                <w:b/>
                <w:bCs/>
                <w:sz w:val="28"/>
                <w:szCs w:val="28"/>
                <w:lang w:val="en-GB"/>
              </w:rPr>
              <w:t>3.Parametrii tehnici principali:</w:t>
            </w:r>
          </w:p>
          <w:p w:rsidR="00702A61" w:rsidRPr="00804A99" w:rsidRDefault="00702A61" w:rsidP="00702A61">
            <w:pPr>
              <w:jc w:val="both"/>
              <w:rPr>
                <w:b/>
                <w:bCs/>
                <w:sz w:val="28"/>
                <w:szCs w:val="28"/>
                <w:lang w:val="en-GB"/>
              </w:rPr>
            </w:pP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Categoria tehnica a drumului conform </w:t>
            </w:r>
            <w:r>
              <w:rPr>
                <w:sz w:val="28"/>
                <w:szCs w:val="28"/>
                <w:lang w:val="en-GB"/>
              </w:rPr>
              <w:t>NCM D.02.01:2015</w:t>
            </w:r>
            <w:r w:rsidRPr="00804A99">
              <w:rPr>
                <w:sz w:val="28"/>
                <w:szCs w:val="28"/>
                <w:lang w:val="en-GB"/>
              </w:rPr>
              <w:tab/>
              <w:t>- III, drum repblican.</w:t>
            </w: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Viteza de proiectare </w:t>
            </w:r>
            <w:r w:rsidRPr="00804A99">
              <w:rPr>
                <w:sz w:val="28"/>
                <w:szCs w:val="28"/>
                <w:lang w:val="en-GB"/>
              </w:rPr>
              <w:tab/>
              <w:t xml:space="preserve">De baza - (100 km/oră, 80 (60) km/oră admisa pe sectoare cu relief accidentat si suprafete de teren limitate, sectoare instabile cu alunecari de teren, </w:t>
            </w: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Lungimea traseului – </w:t>
            </w:r>
            <w:r>
              <w:rPr>
                <w:sz w:val="28"/>
                <w:szCs w:val="28"/>
                <w:lang w:val="en-GB"/>
              </w:rPr>
              <w:t>30,9</w:t>
            </w:r>
            <w:r w:rsidRPr="00804A99">
              <w:rPr>
                <w:sz w:val="28"/>
                <w:szCs w:val="28"/>
                <w:lang w:val="en-GB"/>
              </w:rPr>
              <w:t xml:space="preserve"> km. (Se va preciza prin proiect)</w:t>
            </w: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 xml:space="preserve">Profilul transversal tip: </w:t>
            </w:r>
          </w:p>
          <w:p w:rsidR="00702A61" w:rsidRPr="00804A99" w:rsidRDefault="00702A61" w:rsidP="00702A61">
            <w:pPr>
              <w:tabs>
                <w:tab w:val="num" w:pos="1800"/>
              </w:tabs>
              <w:ind w:left="1440"/>
              <w:jc w:val="both"/>
              <w:rPr>
                <w:sz w:val="28"/>
                <w:szCs w:val="28"/>
                <w:lang w:val="en-GB"/>
              </w:rPr>
            </w:pPr>
            <w:r w:rsidRPr="00804A99">
              <w:rPr>
                <w:sz w:val="28"/>
                <w:szCs w:val="28"/>
                <w:lang w:val="en-GB"/>
              </w:rPr>
              <w:t>•</w:t>
            </w:r>
            <w:r w:rsidRPr="00804A99">
              <w:rPr>
                <w:sz w:val="28"/>
                <w:szCs w:val="28"/>
                <w:lang w:val="en-GB"/>
              </w:rPr>
              <w:tab/>
              <w:t xml:space="preserve">lăţimea platformei 12,00 m </w:t>
            </w:r>
          </w:p>
          <w:p w:rsidR="00702A61" w:rsidRPr="00804A99" w:rsidRDefault="00702A61" w:rsidP="00702A61">
            <w:pPr>
              <w:tabs>
                <w:tab w:val="num" w:pos="1800"/>
              </w:tabs>
              <w:ind w:left="1440"/>
              <w:jc w:val="both"/>
              <w:rPr>
                <w:sz w:val="28"/>
                <w:szCs w:val="28"/>
                <w:lang w:val="en-GB"/>
              </w:rPr>
            </w:pPr>
            <w:r w:rsidRPr="00804A99">
              <w:rPr>
                <w:sz w:val="28"/>
                <w:szCs w:val="28"/>
                <w:lang w:val="en-GB"/>
              </w:rPr>
              <w:t>•</w:t>
            </w:r>
            <w:r w:rsidRPr="00804A99">
              <w:rPr>
                <w:sz w:val="28"/>
                <w:szCs w:val="28"/>
                <w:lang w:val="en-GB"/>
              </w:rPr>
              <w:tab/>
              <w:t xml:space="preserve">parte carosabila 2 x 3,5 m </w:t>
            </w:r>
          </w:p>
          <w:p w:rsidR="00702A61" w:rsidRPr="00804A99" w:rsidRDefault="00702A61" w:rsidP="00702A61">
            <w:pPr>
              <w:tabs>
                <w:tab w:val="num" w:pos="1080"/>
                <w:tab w:val="num" w:pos="1800"/>
              </w:tabs>
              <w:ind w:left="1440"/>
              <w:jc w:val="both"/>
              <w:rPr>
                <w:sz w:val="28"/>
                <w:szCs w:val="28"/>
                <w:lang w:val="en-GB"/>
              </w:rPr>
            </w:pPr>
            <w:r>
              <w:rPr>
                <w:sz w:val="28"/>
                <w:szCs w:val="28"/>
                <w:lang w:val="en-GB"/>
              </w:rPr>
              <w:t>•</w:t>
            </w:r>
            <w:r>
              <w:rPr>
                <w:sz w:val="28"/>
                <w:szCs w:val="28"/>
                <w:lang w:val="en-GB"/>
              </w:rPr>
              <w:tab/>
              <w:t xml:space="preserve">acostamente 2 x </w:t>
            </w:r>
            <w:smartTag w:uri="urn:schemas-microsoft-com:office:smarttags" w:element="metricconverter">
              <w:smartTagPr>
                <w:attr w:name="ProductID" w:val="2,5 m"/>
              </w:smartTagPr>
              <w:r>
                <w:rPr>
                  <w:sz w:val="28"/>
                  <w:szCs w:val="28"/>
                  <w:lang w:val="en-GB"/>
                </w:rPr>
                <w:t>2</w:t>
              </w:r>
              <w:r w:rsidRPr="00804A99">
                <w:rPr>
                  <w:sz w:val="28"/>
                  <w:szCs w:val="28"/>
                  <w:lang w:val="en-GB"/>
                </w:rPr>
                <w:t>,5 m</w:t>
              </w:r>
            </w:smartTag>
            <w:r w:rsidRPr="00804A99">
              <w:rPr>
                <w:sz w:val="28"/>
                <w:szCs w:val="28"/>
                <w:lang w:val="en-GB"/>
              </w:rPr>
              <w:t xml:space="preserve"> </w:t>
            </w:r>
          </w:p>
          <w:p w:rsidR="00702A61" w:rsidRPr="00804A99" w:rsidRDefault="00702A61" w:rsidP="00702A61">
            <w:pPr>
              <w:tabs>
                <w:tab w:val="num" w:pos="1080"/>
                <w:tab w:val="num" w:pos="1800"/>
              </w:tabs>
              <w:ind w:left="1440"/>
              <w:jc w:val="both"/>
              <w:rPr>
                <w:sz w:val="28"/>
                <w:szCs w:val="28"/>
                <w:lang w:val="en-GB"/>
              </w:rPr>
            </w:pPr>
            <w:r w:rsidRPr="00804A99">
              <w:rPr>
                <w:sz w:val="28"/>
                <w:szCs w:val="28"/>
                <w:lang w:val="en-GB"/>
              </w:rPr>
              <w:t>•</w:t>
            </w:r>
            <w:r w:rsidRPr="00804A99">
              <w:rPr>
                <w:sz w:val="28"/>
                <w:szCs w:val="28"/>
                <w:lang w:val="en-GB"/>
              </w:rPr>
              <w:tab/>
              <w:t>benzi de incadrare 2 x 0,5 m</w:t>
            </w: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Sistemul rutier:</w:t>
            </w:r>
          </w:p>
          <w:p w:rsidR="00702A61" w:rsidRPr="00804A99" w:rsidRDefault="00702A61" w:rsidP="00AE5701">
            <w:pPr>
              <w:numPr>
                <w:ilvl w:val="1"/>
                <w:numId w:val="46"/>
              </w:numPr>
              <w:jc w:val="both"/>
              <w:rPr>
                <w:sz w:val="28"/>
                <w:szCs w:val="28"/>
                <w:lang w:val="en-GB"/>
              </w:rPr>
            </w:pPr>
            <w:r w:rsidRPr="00804A99">
              <w:rPr>
                <w:sz w:val="28"/>
                <w:szCs w:val="28"/>
                <w:lang w:val="en-GB"/>
              </w:rPr>
              <w:t xml:space="preserve">Conform traficului de calcul, </w:t>
            </w:r>
          </w:p>
          <w:p w:rsidR="00702A61" w:rsidRPr="00804A99" w:rsidRDefault="00702A61" w:rsidP="00AE5701">
            <w:pPr>
              <w:numPr>
                <w:ilvl w:val="1"/>
                <w:numId w:val="46"/>
              </w:numPr>
              <w:jc w:val="both"/>
              <w:rPr>
                <w:sz w:val="28"/>
                <w:szCs w:val="28"/>
                <w:lang w:val="en-GB"/>
              </w:rPr>
            </w:pPr>
            <w:r w:rsidRPr="00804A99">
              <w:rPr>
                <w:sz w:val="28"/>
                <w:szCs w:val="28"/>
                <w:lang w:val="en-GB"/>
              </w:rPr>
              <w:t>Sarcina pe osie standard 115kN</w:t>
            </w:r>
          </w:p>
          <w:p w:rsidR="00702A61" w:rsidRPr="00804A99" w:rsidRDefault="00702A61" w:rsidP="00AE5701">
            <w:pPr>
              <w:numPr>
                <w:ilvl w:val="1"/>
                <w:numId w:val="46"/>
              </w:numPr>
              <w:jc w:val="both"/>
              <w:rPr>
                <w:sz w:val="28"/>
                <w:szCs w:val="28"/>
                <w:lang w:val="en-GB"/>
              </w:rPr>
            </w:pPr>
            <w:r w:rsidRPr="00804A99">
              <w:rPr>
                <w:sz w:val="28"/>
                <w:szCs w:val="28"/>
                <w:lang w:val="en-GB"/>
              </w:rPr>
              <w:t>Durata de exploatare-20ani</w:t>
            </w:r>
          </w:p>
          <w:p w:rsidR="00702A61" w:rsidRPr="00804A99" w:rsidRDefault="00702A61" w:rsidP="00AE5701">
            <w:pPr>
              <w:numPr>
                <w:ilvl w:val="1"/>
                <w:numId w:val="46"/>
              </w:numPr>
              <w:tabs>
                <w:tab w:val="clear" w:pos="1800"/>
              </w:tabs>
              <w:jc w:val="both"/>
              <w:rPr>
                <w:sz w:val="28"/>
                <w:szCs w:val="28"/>
                <w:lang w:val="en-GB"/>
              </w:rPr>
            </w:pPr>
            <w:r w:rsidRPr="00804A99">
              <w:rPr>
                <w:sz w:val="28"/>
                <w:szCs w:val="28"/>
                <w:lang w:val="en-GB"/>
              </w:rPr>
              <w:t>Tipul îmbrăcămintei rutiere-beton asfaltic, conform calculeleor tehnico-economice,</w:t>
            </w: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lastRenderedPageBreak/>
              <w:t>intersecţiile cu alte drumuri publice - se vor proiecta conform analizei tehnico-economice, siguranţei rutiere, conform reglementărilor in vigoare.</w:t>
            </w: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Podurile şi pasajele -se vor proiecta conform SNiP 2.05.03-84 „Poduri şi podeţe” , şi standardelor în vigoare.</w:t>
            </w:r>
          </w:p>
          <w:p w:rsidR="00702A61" w:rsidRPr="00804A99" w:rsidRDefault="00702A61" w:rsidP="00AE5701">
            <w:pPr>
              <w:numPr>
                <w:ilvl w:val="1"/>
                <w:numId w:val="45"/>
              </w:numPr>
              <w:tabs>
                <w:tab w:val="clear" w:pos="1800"/>
                <w:tab w:val="num" w:pos="540"/>
                <w:tab w:val="num" w:pos="1080"/>
              </w:tabs>
              <w:ind w:hanging="1080"/>
              <w:jc w:val="both"/>
              <w:rPr>
                <w:sz w:val="28"/>
                <w:szCs w:val="28"/>
                <w:lang w:val="en-GB"/>
              </w:rPr>
            </w:pPr>
            <w:r w:rsidRPr="00804A99">
              <w:rPr>
                <w:sz w:val="28"/>
                <w:szCs w:val="28"/>
                <w:lang w:val="en-GB"/>
              </w:rPr>
              <w:t>parcări şi spaţii de servicii -conform reglementărilor in vigoare.</w:t>
            </w:r>
          </w:p>
          <w:p w:rsidR="00702A61" w:rsidRPr="00804A99" w:rsidRDefault="00702A61" w:rsidP="00702A61">
            <w:pPr>
              <w:tabs>
                <w:tab w:val="num" w:pos="1080"/>
              </w:tabs>
              <w:jc w:val="both"/>
              <w:rPr>
                <w:sz w:val="28"/>
                <w:szCs w:val="28"/>
                <w:lang w:val="en-GB"/>
              </w:rPr>
            </w:pPr>
          </w:p>
          <w:p w:rsidR="00702A61" w:rsidRPr="00804A99" w:rsidRDefault="00702A61" w:rsidP="00702A61">
            <w:pPr>
              <w:jc w:val="both"/>
              <w:rPr>
                <w:b/>
                <w:sz w:val="28"/>
                <w:szCs w:val="28"/>
                <w:lang w:val="en-US"/>
              </w:rPr>
            </w:pPr>
            <w:r w:rsidRPr="00804A99">
              <w:rPr>
                <w:b/>
                <w:bCs/>
                <w:sz w:val="28"/>
                <w:szCs w:val="28"/>
                <w:lang w:val="en-US"/>
              </w:rPr>
              <w:t xml:space="preserve">Avize şi acorduri de principiu </w:t>
            </w:r>
          </w:p>
          <w:p w:rsidR="00702A61" w:rsidRPr="00804A99" w:rsidRDefault="00702A61" w:rsidP="00702A61">
            <w:pPr>
              <w:jc w:val="both"/>
              <w:rPr>
                <w:sz w:val="28"/>
                <w:szCs w:val="28"/>
                <w:lang w:val="en-GB"/>
              </w:rPr>
            </w:pPr>
            <w:r w:rsidRPr="00804A99">
              <w:rPr>
                <w:sz w:val="28"/>
                <w:szCs w:val="28"/>
                <w:lang w:val="en-GB"/>
              </w:rPr>
              <w:t xml:space="preserve">Se vor obţine următoarele acorduri şi avize: </w:t>
            </w:r>
          </w:p>
          <w:p w:rsidR="00702A61" w:rsidRPr="00804A99" w:rsidRDefault="00702A61" w:rsidP="00AE5701">
            <w:pPr>
              <w:numPr>
                <w:ilvl w:val="0"/>
                <w:numId w:val="41"/>
              </w:numPr>
              <w:jc w:val="both"/>
              <w:rPr>
                <w:sz w:val="28"/>
                <w:szCs w:val="28"/>
                <w:lang w:val="en-GB"/>
              </w:rPr>
            </w:pPr>
            <w:r w:rsidRPr="00804A99">
              <w:rPr>
                <w:sz w:val="28"/>
                <w:szCs w:val="28"/>
                <w:lang w:val="en-GB"/>
              </w:rPr>
              <w:t>avizul beneficiarului ASD</w:t>
            </w:r>
          </w:p>
          <w:p w:rsidR="00702A61" w:rsidRPr="00804A99" w:rsidRDefault="00702A61" w:rsidP="00AE5701">
            <w:pPr>
              <w:numPr>
                <w:ilvl w:val="0"/>
                <w:numId w:val="41"/>
              </w:numPr>
              <w:jc w:val="both"/>
              <w:rPr>
                <w:sz w:val="28"/>
                <w:szCs w:val="28"/>
              </w:rPr>
            </w:pPr>
            <w:r w:rsidRPr="00804A99">
              <w:rPr>
                <w:sz w:val="28"/>
                <w:szCs w:val="28"/>
              </w:rPr>
              <w:t xml:space="preserve">certificatul de urbanism; </w:t>
            </w:r>
          </w:p>
          <w:p w:rsidR="00702A61" w:rsidRPr="00804A99" w:rsidRDefault="00702A61" w:rsidP="00AE5701">
            <w:pPr>
              <w:numPr>
                <w:ilvl w:val="0"/>
                <w:numId w:val="41"/>
              </w:numPr>
              <w:jc w:val="both"/>
              <w:rPr>
                <w:sz w:val="28"/>
                <w:szCs w:val="28"/>
                <w:lang w:val="en-GB"/>
              </w:rPr>
            </w:pPr>
            <w:r w:rsidRPr="00804A99">
              <w:rPr>
                <w:sz w:val="28"/>
                <w:szCs w:val="28"/>
                <w:lang w:val="en-GB"/>
              </w:rPr>
              <w:t>avize de principiu privind asigurarea utilităţilor (energie termică, şi electrică, gaz, apă-canal, telecomunicaţii, etc.)</w:t>
            </w:r>
          </w:p>
          <w:p w:rsidR="00702A61" w:rsidRPr="00804A99" w:rsidRDefault="00702A61" w:rsidP="00AE5701">
            <w:pPr>
              <w:numPr>
                <w:ilvl w:val="2"/>
                <w:numId w:val="41"/>
              </w:numPr>
              <w:jc w:val="both"/>
              <w:rPr>
                <w:sz w:val="28"/>
                <w:szCs w:val="28"/>
                <w:lang w:val="en-US"/>
              </w:rPr>
            </w:pPr>
            <w:r w:rsidRPr="00804A99">
              <w:rPr>
                <w:sz w:val="28"/>
                <w:szCs w:val="28"/>
                <w:lang w:val="en-GB"/>
              </w:rPr>
              <w:t>aviz Direcţia de Sănătate Publică;</w:t>
            </w:r>
          </w:p>
          <w:p w:rsidR="00702A61" w:rsidRPr="00804A99" w:rsidRDefault="00702A61" w:rsidP="00AE5701">
            <w:pPr>
              <w:numPr>
                <w:ilvl w:val="0"/>
                <w:numId w:val="41"/>
              </w:numPr>
              <w:jc w:val="both"/>
              <w:rPr>
                <w:sz w:val="28"/>
                <w:szCs w:val="28"/>
                <w:lang w:val="en-GB"/>
              </w:rPr>
            </w:pPr>
            <w:r w:rsidRPr="00804A99">
              <w:rPr>
                <w:sz w:val="28"/>
                <w:szCs w:val="28"/>
                <w:lang w:val="en-GB"/>
              </w:rPr>
              <w:t>aviz Inspectoratul Ecologic de Stat</w:t>
            </w:r>
          </w:p>
          <w:p w:rsidR="00702A61" w:rsidRPr="00804A99" w:rsidRDefault="00702A61" w:rsidP="00AE5701">
            <w:pPr>
              <w:numPr>
                <w:ilvl w:val="2"/>
                <w:numId w:val="41"/>
              </w:numPr>
              <w:jc w:val="both"/>
              <w:rPr>
                <w:sz w:val="28"/>
                <w:szCs w:val="28"/>
                <w:lang w:val="en-GB"/>
              </w:rPr>
            </w:pPr>
            <w:r w:rsidRPr="00804A99">
              <w:rPr>
                <w:sz w:val="28"/>
                <w:szCs w:val="28"/>
                <w:lang w:val="en-GB"/>
              </w:rPr>
              <w:t>aviz</w:t>
            </w:r>
            <w:r w:rsidRPr="00804A99">
              <w:rPr>
                <w:sz w:val="28"/>
                <w:szCs w:val="28"/>
              </w:rPr>
              <w:t xml:space="preserve"> Inspectoratului poliţiei de patrulare</w:t>
            </w:r>
            <w:r w:rsidRPr="00804A99">
              <w:rPr>
                <w:sz w:val="28"/>
                <w:szCs w:val="28"/>
                <w:lang w:val="en-GB"/>
              </w:rPr>
              <w:t xml:space="preserve"> MAI;</w:t>
            </w:r>
          </w:p>
          <w:p w:rsidR="00702A61" w:rsidRPr="00804A99" w:rsidRDefault="00702A61" w:rsidP="00702A61">
            <w:pPr>
              <w:tabs>
                <w:tab w:val="num" w:pos="1080"/>
              </w:tabs>
              <w:jc w:val="both"/>
              <w:rPr>
                <w:sz w:val="28"/>
                <w:szCs w:val="28"/>
              </w:rPr>
            </w:pPr>
          </w:p>
          <w:p w:rsidR="00702A61" w:rsidRPr="00F558AD" w:rsidRDefault="00702A61" w:rsidP="00702A61">
            <w:pPr>
              <w:tabs>
                <w:tab w:val="num" w:pos="1080"/>
              </w:tabs>
              <w:jc w:val="both"/>
              <w:rPr>
                <w:b/>
                <w:sz w:val="32"/>
                <w:szCs w:val="32"/>
              </w:rPr>
            </w:pPr>
            <w:r>
              <w:rPr>
                <w:b/>
                <w:sz w:val="28"/>
                <w:szCs w:val="28"/>
              </w:rPr>
              <w:tab/>
            </w:r>
            <w:r w:rsidRPr="00F558AD">
              <w:rPr>
                <w:b/>
                <w:sz w:val="32"/>
                <w:szCs w:val="32"/>
              </w:rPr>
              <w:t>4. Stidiile de teren</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sz w:val="28"/>
                <w:szCs w:val="28"/>
              </w:rPr>
              <w:t>Examinările în teren, investigaţiile şi testele trebuie să includă, dar să nu se limiteze numai la acestea, toate cele descrise mai jos.</w:t>
            </w:r>
          </w:p>
          <w:p w:rsidR="00702A61" w:rsidRPr="00804A99" w:rsidRDefault="00702A61" w:rsidP="00702A61">
            <w:pPr>
              <w:tabs>
                <w:tab w:val="num" w:pos="1080"/>
              </w:tabs>
              <w:jc w:val="both"/>
              <w:rPr>
                <w:sz w:val="28"/>
                <w:szCs w:val="28"/>
              </w:rPr>
            </w:pPr>
          </w:p>
          <w:p w:rsidR="00702A61" w:rsidRPr="00804A99" w:rsidRDefault="00702A61" w:rsidP="00AE5701">
            <w:pPr>
              <w:numPr>
                <w:ilvl w:val="1"/>
                <w:numId w:val="53"/>
              </w:numPr>
              <w:jc w:val="both"/>
              <w:rPr>
                <w:b/>
                <w:sz w:val="28"/>
                <w:szCs w:val="28"/>
              </w:rPr>
            </w:pPr>
            <w:r w:rsidRPr="00804A99">
              <w:rPr>
                <w:b/>
                <w:sz w:val="28"/>
                <w:szCs w:val="28"/>
              </w:rPr>
              <w:t>Studiile şi ridicările topografice</w:t>
            </w:r>
          </w:p>
          <w:p w:rsidR="00702A61" w:rsidRDefault="00702A61" w:rsidP="00702A61">
            <w:pPr>
              <w:jc w:val="both"/>
              <w:rPr>
                <w:sz w:val="28"/>
                <w:szCs w:val="28"/>
                <w:lang w:val="en-GB"/>
              </w:rPr>
            </w:pPr>
            <w:r>
              <w:rPr>
                <w:sz w:val="28"/>
                <w:szCs w:val="28"/>
              </w:rPr>
              <w:t xml:space="preserve">Vor cuprinde completări necesare a </w:t>
            </w:r>
            <w:r w:rsidRPr="00804A99">
              <w:rPr>
                <w:sz w:val="28"/>
                <w:szCs w:val="28"/>
                <w:lang w:val="en-GB"/>
              </w:rPr>
              <w:t>studii</w:t>
            </w:r>
            <w:r>
              <w:rPr>
                <w:sz w:val="28"/>
                <w:szCs w:val="28"/>
                <w:lang w:val="en-GB"/>
              </w:rPr>
              <w:t>lor</w:t>
            </w:r>
            <w:r w:rsidRPr="00804A99">
              <w:rPr>
                <w:sz w:val="28"/>
                <w:szCs w:val="28"/>
                <w:lang w:val="en-GB"/>
              </w:rPr>
              <w:t xml:space="preserve"> topografice care vor cuprinde planuri topografice cu amplasamentul traseului, liste cu reperele in sistem de referinţă MOLDREF, sistemul de cote BALTIC, conform reglementărilor în vigoare.</w:t>
            </w:r>
          </w:p>
          <w:p w:rsidR="00702A61" w:rsidRPr="00804A99" w:rsidRDefault="00702A61" w:rsidP="00702A61">
            <w:pPr>
              <w:jc w:val="both"/>
              <w:rPr>
                <w:sz w:val="28"/>
                <w:szCs w:val="28"/>
                <w:lang w:val="en-GB"/>
              </w:rPr>
            </w:pPr>
          </w:p>
          <w:p w:rsidR="00702A61" w:rsidRPr="00804A99" w:rsidRDefault="00702A61" w:rsidP="00702A61">
            <w:pPr>
              <w:tabs>
                <w:tab w:val="num" w:pos="1080"/>
              </w:tabs>
              <w:jc w:val="both"/>
              <w:rPr>
                <w:sz w:val="28"/>
                <w:szCs w:val="28"/>
              </w:rPr>
            </w:pPr>
            <w:r w:rsidRPr="00804A99">
              <w:rPr>
                <w:sz w:val="28"/>
                <w:szCs w:val="28"/>
              </w:rPr>
              <w:t xml:space="preserve">Consultantul trebuie sa </w:t>
            </w:r>
            <w:r>
              <w:rPr>
                <w:sz w:val="28"/>
                <w:szCs w:val="28"/>
              </w:rPr>
              <w:t>completeze</w:t>
            </w:r>
            <w:r w:rsidRPr="00804A99">
              <w:rPr>
                <w:sz w:val="28"/>
                <w:szCs w:val="28"/>
              </w:rPr>
              <w:t xml:space="preserve"> studiu</w:t>
            </w:r>
            <w:r>
              <w:rPr>
                <w:sz w:val="28"/>
                <w:szCs w:val="28"/>
              </w:rPr>
              <w:t>l</w:t>
            </w:r>
            <w:r w:rsidRPr="00804A99">
              <w:rPr>
                <w:sz w:val="28"/>
                <w:szCs w:val="28"/>
              </w:rPr>
              <w:t xml:space="preserve"> topographic de-a lungul traseului drumului, cu secţiuni transversale luate la intervale de minimum 25m sau mai frecvent, astfel încât să se obţină amănuntele corespunzătoare pentru desenele tehnice detaliate de construcţie şi pentru estimarea cantităţilor. Secţiunile transversale trebuie extinse pînă la o lăţime suficientă pentru a include marginea amprizei drumului (Zonei de expropriere) cu interceptarea debleuri sau  taluzurilor rambleurilor, care se mărginesc cu terenurile adiacente. În zonele instabile şi potenţial instabile, profilul transversal va cuprinde cât mai mult posibil din suprafaţa versantului/taluzului.</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sz w:val="28"/>
                <w:szCs w:val="28"/>
              </w:rPr>
              <w:t>Examinările topografice trebuie să acopere toate punctele necesare ale terasamentului şi taluzurile de excavare, îmbrăcămintea rutieră şi acostamentele, intersecţiile, drenurilor aferente drumului, instalaţiile de drenaj, podurile, trecerile la nivel cu calea ferată, zidurile de sprijin, lucrări inginereşti de reglare a albiei râului, indicatoare rutiere, utilităţi, copaci, garduri de separaţie şi intrările în proprietăţile din imediată apropiere a drumului, cursurilor de apă, precum şi orice altă caracteristică care ar afecta proiectarea reabilitării drumurilor sau a noilor construcţii.</w:t>
            </w:r>
          </w:p>
          <w:p w:rsidR="00702A61" w:rsidRPr="00804A99" w:rsidRDefault="00702A61" w:rsidP="00702A61">
            <w:pPr>
              <w:tabs>
                <w:tab w:val="num" w:pos="1080"/>
              </w:tabs>
              <w:jc w:val="both"/>
              <w:rPr>
                <w:sz w:val="28"/>
                <w:szCs w:val="28"/>
              </w:rPr>
            </w:pPr>
            <w:r w:rsidRPr="00804A99">
              <w:rPr>
                <w:sz w:val="28"/>
                <w:szCs w:val="28"/>
              </w:rPr>
              <w:t>Consultantul trebuie să pregătească desenele tehnice în CAD (eng.CAD) pentru examinarea integrală a terenului.</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b/>
                <w:sz w:val="28"/>
                <w:szCs w:val="28"/>
              </w:rPr>
            </w:pPr>
            <w:r w:rsidRPr="00804A99">
              <w:rPr>
                <w:b/>
                <w:sz w:val="28"/>
                <w:szCs w:val="28"/>
              </w:rPr>
              <w:t xml:space="preserve">4.2 Examinările geotehnice, </w:t>
            </w:r>
          </w:p>
          <w:p w:rsidR="00702A61" w:rsidRDefault="00702A61" w:rsidP="00702A61">
            <w:pPr>
              <w:jc w:val="both"/>
              <w:rPr>
                <w:sz w:val="28"/>
                <w:szCs w:val="28"/>
                <w:lang w:val="en-GB"/>
              </w:rPr>
            </w:pPr>
            <w:r>
              <w:rPr>
                <w:sz w:val="28"/>
                <w:szCs w:val="28"/>
                <w:lang w:val="en-GB"/>
              </w:rPr>
              <w:t>Completarea s</w:t>
            </w:r>
            <w:r w:rsidRPr="00804A99">
              <w:rPr>
                <w:sz w:val="28"/>
                <w:szCs w:val="28"/>
                <w:lang w:val="en-GB"/>
              </w:rPr>
              <w:t>tudiul geotehnic va cuprinde:</w:t>
            </w:r>
          </w:p>
          <w:p w:rsidR="00702A61" w:rsidRPr="00804A99" w:rsidRDefault="00702A61" w:rsidP="00702A61">
            <w:pPr>
              <w:ind w:left="360"/>
              <w:jc w:val="both"/>
              <w:rPr>
                <w:sz w:val="28"/>
                <w:szCs w:val="28"/>
                <w:lang w:val="en-GB"/>
              </w:rPr>
            </w:pPr>
          </w:p>
          <w:p w:rsidR="00702A61" w:rsidRPr="00804A99" w:rsidRDefault="00702A61" w:rsidP="00AE5701">
            <w:pPr>
              <w:numPr>
                <w:ilvl w:val="0"/>
                <w:numId w:val="42"/>
              </w:numPr>
              <w:tabs>
                <w:tab w:val="clear" w:pos="720"/>
                <w:tab w:val="num" w:pos="1080"/>
              </w:tabs>
              <w:ind w:left="1080"/>
              <w:jc w:val="both"/>
              <w:rPr>
                <w:sz w:val="28"/>
                <w:szCs w:val="28"/>
                <w:lang w:val="en-GB"/>
              </w:rPr>
            </w:pPr>
            <w:r w:rsidRPr="00804A99">
              <w:rPr>
                <w:sz w:val="28"/>
                <w:szCs w:val="28"/>
                <w:lang w:val="en-GB"/>
              </w:rPr>
              <w:t xml:space="preserve">planuri cu amplasamentul forajelor, fişelor complexe cu rezultatul determinărilor de laborator; </w:t>
            </w:r>
          </w:p>
          <w:p w:rsidR="00702A61" w:rsidRPr="00804A99" w:rsidRDefault="00702A61" w:rsidP="00AE5701">
            <w:pPr>
              <w:numPr>
                <w:ilvl w:val="0"/>
                <w:numId w:val="42"/>
              </w:numPr>
              <w:tabs>
                <w:tab w:val="clear" w:pos="720"/>
                <w:tab w:val="num" w:pos="1080"/>
              </w:tabs>
              <w:ind w:left="1080"/>
              <w:jc w:val="both"/>
              <w:rPr>
                <w:sz w:val="28"/>
                <w:szCs w:val="28"/>
                <w:lang w:val="en-GB"/>
              </w:rPr>
            </w:pPr>
            <w:r w:rsidRPr="00804A99">
              <w:rPr>
                <w:sz w:val="28"/>
                <w:szCs w:val="28"/>
                <w:lang w:val="en-GB"/>
              </w:rPr>
              <w:t xml:space="preserve">studii de structură a solului; </w:t>
            </w:r>
          </w:p>
          <w:p w:rsidR="00702A61" w:rsidRPr="00804A99" w:rsidRDefault="00702A61" w:rsidP="00AE5701">
            <w:pPr>
              <w:numPr>
                <w:ilvl w:val="0"/>
                <w:numId w:val="42"/>
              </w:numPr>
              <w:tabs>
                <w:tab w:val="clear" w:pos="720"/>
                <w:tab w:val="num" w:pos="1080"/>
              </w:tabs>
              <w:ind w:left="1080"/>
              <w:jc w:val="both"/>
              <w:rPr>
                <w:sz w:val="28"/>
                <w:szCs w:val="28"/>
                <w:lang w:val="en-GB"/>
              </w:rPr>
            </w:pPr>
            <w:r w:rsidRPr="00804A99">
              <w:rPr>
                <w:sz w:val="28"/>
                <w:szCs w:val="28"/>
                <w:lang w:val="en-GB"/>
              </w:rPr>
              <w:t xml:space="preserve">analiza apei subterane; </w:t>
            </w:r>
          </w:p>
          <w:p w:rsidR="00702A61" w:rsidRPr="00804A99" w:rsidRDefault="00702A61" w:rsidP="00AE5701">
            <w:pPr>
              <w:numPr>
                <w:ilvl w:val="0"/>
                <w:numId w:val="42"/>
              </w:numPr>
              <w:tabs>
                <w:tab w:val="clear" w:pos="720"/>
                <w:tab w:val="num" w:pos="1080"/>
              </w:tabs>
              <w:ind w:left="1080"/>
              <w:jc w:val="both"/>
              <w:rPr>
                <w:sz w:val="28"/>
                <w:szCs w:val="28"/>
                <w:lang w:val="en-GB"/>
              </w:rPr>
            </w:pPr>
            <w:r w:rsidRPr="00804A99">
              <w:rPr>
                <w:sz w:val="28"/>
                <w:szCs w:val="28"/>
                <w:lang w:val="en-GB"/>
              </w:rPr>
              <w:t>raportul geotehnic cu recomandările pentru fundare şi consolidări. Sondajele pentru determinar</w:t>
            </w:r>
            <w:r>
              <w:rPr>
                <w:sz w:val="28"/>
                <w:szCs w:val="28"/>
                <w:lang w:val="en-GB"/>
              </w:rPr>
              <w:t xml:space="preserve">ea naturii terenului de fundare. </w:t>
            </w:r>
            <w:r w:rsidRPr="00804A99">
              <w:rPr>
                <w:sz w:val="28"/>
                <w:szCs w:val="28"/>
                <w:lang w:val="en-GB"/>
              </w:rPr>
              <w:t xml:space="preserve">Se vor </w:t>
            </w:r>
            <w:r>
              <w:rPr>
                <w:sz w:val="28"/>
                <w:szCs w:val="28"/>
                <w:lang w:val="en-GB"/>
              </w:rPr>
              <w:t xml:space="preserve">mai </w:t>
            </w:r>
            <w:r w:rsidRPr="00804A99">
              <w:rPr>
                <w:sz w:val="28"/>
                <w:szCs w:val="28"/>
                <w:lang w:val="en-GB"/>
              </w:rPr>
              <w:t xml:space="preserve">executa de asemenea, sondaje pentru lucrările de consolidări, şi podeţe; </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sz w:val="28"/>
                <w:szCs w:val="28"/>
              </w:rPr>
              <w:t>Consultantul va efectua</w:t>
            </w:r>
            <w:r>
              <w:rPr>
                <w:sz w:val="28"/>
                <w:szCs w:val="28"/>
              </w:rPr>
              <w:t xml:space="preserve"> completarea</w:t>
            </w:r>
            <w:r w:rsidRPr="00804A99">
              <w:rPr>
                <w:sz w:val="28"/>
                <w:szCs w:val="28"/>
              </w:rPr>
              <w:t xml:space="preserve"> investigaţii</w:t>
            </w:r>
            <w:r>
              <w:rPr>
                <w:sz w:val="28"/>
                <w:szCs w:val="28"/>
              </w:rPr>
              <w:t>lor</w:t>
            </w:r>
            <w:r w:rsidRPr="00804A99">
              <w:rPr>
                <w:sz w:val="28"/>
                <w:szCs w:val="28"/>
              </w:rPr>
              <w:t xml:space="preserve"> geologice şi geotehnice, studii de sol, precum şi studii ale fundaţiilor construcţiilor inginereşti. Studiile geologice trebuie să fie bazate atât pe interpretările fotografiilor, cât şi pe lucrările de recunoaştere a terenului de-a lungul traseelor generale ale drumurilor. Studiile trebuie să fie completate cu date geotehnice şi geologice existente, precum şi cu date geotehnice din studiile anterioare, precum şi prin executarea de forări adânci în zonele critice sau instabile. De asemenea, vor fi abordate recomandările privind stabilitatea versanţilor/taluzurilor, efectele de excavare cu folosirea explozibilelor, examinarea suprafeţelor expuse, identificarea zonelor cu alunecări de teren active şi potenţial active, cu oferirea soluţiilor alternative.</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sz w:val="28"/>
                <w:szCs w:val="28"/>
              </w:rPr>
              <w:t>Aceste studii vor include, de asemenea, investigaţii asupra solurilor în scopul detectării rocilor de suprafaţă, apelor subterane, nivelului ridicat al apelor, materialelor nedorite şi solurilor instabile. Investigaţiile trebuie să continue până nu va fi obţinută o volumul informaţiei necesare şi suficiente, care să servească drept ajutor pentru proiectarea grosimii stratului de fundaţie, grosimii îmbrăcămintei rutiere, instalaţiilor de drenare, fundaţiilor pentru poduri, taluzurilor, drenelor subterane şi a gropilor de împrumut pentru construcţia drumului.</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b/>
                <w:sz w:val="28"/>
                <w:szCs w:val="28"/>
              </w:rPr>
            </w:pPr>
            <w:r w:rsidRPr="00804A99">
              <w:rPr>
                <w:b/>
                <w:sz w:val="28"/>
                <w:szCs w:val="28"/>
              </w:rPr>
              <w:t>4.3 Expertiza tehnică sistemului rutier,</w:t>
            </w:r>
            <w:r>
              <w:rPr>
                <w:b/>
                <w:sz w:val="28"/>
                <w:szCs w:val="28"/>
              </w:rPr>
              <w:t xml:space="preserve"> </w:t>
            </w:r>
            <w:r w:rsidRPr="00804A99">
              <w:rPr>
                <w:b/>
                <w:sz w:val="28"/>
                <w:szCs w:val="28"/>
              </w:rPr>
              <w:t xml:space="preserve"> podeţelor şi altor construcţii inginereşti</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sz w:val="28"/>
                <w:szCs w:val="28"/>
              </w:rPr>
              <w:t xml:space="preserve">Consultantul trebuie să întreprindă o expertiza tehnica detaliata a sistemului rutier existent cu folosirea echipamentelor performante </w:t>
            </w:r>
            <w:r>
              <w:rPr>
                <w:sz w:val="28"/>
                <w:szCs w:val="28"/>
              </w:rPr>
              <w:t>de testare a sistemului rutier</w:t>
            </w:r>
            <w:r w:rsidRPr="00804A99">
              <w:rPr>
                <w:sz w:val="28"/>
                <w:szCs w:val="28"/>
              </w:rPr>
              <w:t>, podeţelor, zidurilor de sprijin, a construcţiilor de orientare a riurilor şi altor construcţii, in</w:t>
            </w:r>
            <w:r>
              <w:rPr>
                <w:sz w:val="28"/>
                <w:szCs w:val="28"/>
              </w:rPr>
              <w:t>cluzînd testarea nedistructivă</w:t>
            </w:r>
            <w:r w:rsidRPr="00804A99">
              <w:rPr>
                <w:sz w:val="28"/>
                <w:szCs w:val="28"/>
              </w:rPr>
              <w:t xml:space="preserve">, pentru a determina capacitatea portantă a construcţiilor de a suporta sarcinile stabilite de proiect. </w:t>
            </w:r>
          </w:p>
          <w:p w:rsidR="00702A61" w:rsidRPr="00804A99" w:rsidRDefault="00702A61" w:rsidP="00702A61">
            <w:pPr>
              <w:tabs>
                <w:tab w:val="num" w:pos="1080"/>
              </w:tabs>
              <w:jc w:val="both"/>
              <w:rPr>
                <w:sz w:val="28"/>
                <w:szCs w:val="28"/>
              </w:rPr>
            </w:pPr>
          </w:p>
          <w:p w:rsidR="00702A61" w:rsidRPr="00804A99" w:rsidRDefault="00702A61" w:rsidP="00AE5701">
            <w:pPr>
              <w:numPr>
                <w:ilvl w:val="1"/>
                <w:numId w:val="50"/>
              </w:numPr>
              <w:jc w:val="both"/>
              <w:rPr>
                <w:b/>
                <w:sz w:val="28"/>
                <w:szCs w:val="28"/>
              </w:rPr>
            </w:pPr>
            <w:r w:rsidRPr="00804A99">
              <w:rPr>
                <w:b/>
                <w:sz w:val="28"/>
                <w:szCs w:val="28"/>
              </w:rPr>
              <w:t xml:space="preserve"> Investigaţii hidrologice, hidraulice şi de drenare</w:t>
            </w:r>
          </w:p>
          <w:p w:rsidR="00702A61" w:rsidRPr="00804A99" w:rsidRDefault="00702A61" w:rsidP="00702A61">
            <w:pPr>
              <w:jc w:val="both"/>
              <w:rPr>
                <w:sz w:val="28"/>
                <w:szCs w:val="28"/>
              </w:rPr>
            </w:pPr>
          </w:p>
          <w:p w:rsidR="00702A61" w:rsidRPr="00804A99" w:rsidRDefault="00702A61" w:rsidP="00702A61">
            <w:pPr>
              <w:tabs>
                <w:tab w:val="num" w:pos="1080"/>
              </w:tabs>
              <w:jc w:val="both"/>
              <w:rPr>
                <w:sz w:val="28"/>
                <w:szCs w:val="28"/>
              </w:rPr>
            </w:pPr>
            <w:r w:rsidRPr="00804A99">
              <w:rPr>
                <w:sz w:val="28"/>
                <w:szCs w:val="28"/>
              </w:rPr>
              <w:t xml:space="preserve">Consultantul trebuie să </w:t>
            </w:r>
            <w:r>
              <w:rPr>
                <w:sz w:val="28"/>
                <w:szCs w:val="28"/>
              </w:rPr>
              <w:t>completeze</w:t>
            </w:r>
            <w:r w:rsidRPr="00804A99">
              <w:rPr>
                <w:sz w:val="28"/>
                <w:szCs w:val="28"/>
              </w:rPr>
              <w:t xml:space="preserve"> invesdtigaţii</w:t>
            </w:r>
            <w:r>
              <w:rPr>
                <w:sz w:val="28"/>
                <w:szCs w:val="28"/>
              </w:rPr>
              <w:t>le</w:t>
            </w:r>
            <w:r w:rsidRPr="00804A99">
              <w:rPr>
                <w:sz w:val="28"/>
                <w:szCs w:val="28"/>
              </w:rPr>
              <w:t xml:space="preserve"> privind eficienţa hidraulică şi de drenare a podeţelor existente, precum şi a facilităţilor de drenare de la marginea drumului. Investigaţiile trebuie să cuprindă examinarea proceselor de afuiere, de eroziune, de drenare şi caracteristicile apelor pluviale de-a lungul drumului.</w:t>
            </w:r>
          </w:p>
          <w:p w:rsidR="00702A61" w:rsidRPr="00804A99" w:rsidRDefault="00702A61" w:rsidP="00702A61">
            <w:pPr>
              <w:tabs>
                <w:tab w:val="num" w:pos="1080"/>
              </w:tabs>
              <w:jc w:val="both"/>
              <w:rPr>
                <w:sz w:val="28"/>
                <w:szCs w:val="28"/>
              </w:rPr>
            </w:pPr>
            <w:r w:rsidRPr="00804A99">
              <w:rPr>
                <w:sz w:val="28"/>
                <w:szCs w:val="28"/>
              </w:rPr>
              <w:t>Pentru proiectarea podeţelor şi altor elemente mai mici, Contractorul poate folosi metoda raţională bazată pe o perioadă de repetare de 25 de ani. Pentru fiecare bazin mic de drenare a apelor, trebuie efectuate cel puţin următoarele:</w:t>
            </w:r>
          </w:p>
          <w:p w:rsidR="00702A61" w:rsidRPr="00804A99" w:rsidRDefault="00702A61" w:rsidP="00702A61">
            <w:pPr>
              <w:tabs>
                <w:tab w:val="num" w:pos="1080"/>
              </w:tabs>
              <w:jc w:val="both"/>
              <w:rPr>
                <w:sz w:val="28"/>
                <w:szCs w:val="28"/>
              </w:rPr>
            </w:pPr>
            <w:r w:rsidRPr="00804A99">
              <w:rPr>
                <w:sz w:val="28"/>
                <w:szCs w:val="28"/>
              </w:rPr>
              <w:t>•</w:t>
            </w:r>
            <w:r w:rsidRPr="00804A99">
              <w:rPr>
                <w:sz w:val="28"/>
                <w:szCs w:val="28"/>
              </w:rPr>
              <w:tab/>
              <w:t>Conturarea (descrierea) bazinului;</w:t>
            </w:r>
          </w:p>
          <w:p w:rsidR="00702A61" w:rsidRPr="00804A99" w:rsidRDefault="00702A61" w:rsidP="00702A61">
            <w:pPr>
              <w:tabs>
                <w:tab w:val="num" w:pos="1080"/>
              </w:tabs>
              <w:jc w:val="both"/>
              <w:rPr>
                <w:sz w:val="28"/>
                <w:szCs w:val="28"/>
              </w:rPr>
            </w:pPr>
            <w:r w:rsidRPr="00804A99">
              <w:rPr>
                <w:sz w:val="28"/>
                <w:szCs w:val="28"/>
              </w:rPr>
              <w:t>•</w:t>
            </w:r>
            <w:r w:rsidRPr="00804A99">
              <w:rPr>
                <w:sz w:val="28"/>
                <w:szCs w:val="28"/>
              </w:rPr>
              <w:tab/>
              <w:t>Aplicarea unei formule raţionale pentru determinarea debitului hidrologic.</w:t>
            </w:r>
          </w:p>
          <w:p w:rsidR="00702A61" w:rsidRPr="00804A99" w:rsidRDefault="00702A61" w:rsidP="00702A61">
            <w:pPr>
              <w:tabs>
                <w:tab w:val="num" w:pos="1080"/>
              </w:tabs>
              <w:jc w:val="both"/>
              <w:rPr>
                <w:sz w:val="28"/>
                <w:szCs w:val="28"/>
              </w:rPr>
            </w:pPr>
            <w:r w:rsidRPr="00804A99">
              <w:rPr>
                <w:sz w:val="28"/>
                <w:szCs w:val="28"/>
              </w:rPr>
              <w:t xml:space="preserve">Consultantul va verifica starea şi capacitatea construcţiilor de drenare existente şi va înainta sugestii privind lărgirea sau reparaţia acestor construcţii, după necesitate. Consultantul trebuie </w:t>
            </w:r>
            <w:r w:rsidRPr="00804A99">
              <w:rPr>
                <w:sz w:val="28"/>
                <w:szCs w:val="28"/>
              </w:rPr>
              <w:lastRenderedPageBreak/>
              <w:t>să pregătească desenele tehnice folosind datele studiilor hidrologice. Consultantul va determina acele locuri, unde va fi necesară proiectarea şanţurilor nebetonate şi unde va fi necesară proiectarea rigolelor din beton, pentru a evita eroziunea, a elimina filtraţiile şi pentru a ţine sub control scurgerea apelor, care ar putea influenţa negativ asupra drumului.</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sz w:val="28"/>
                <w:szCs w:val="28"/>
              </w:rPr>
              <w:t>Pentru lucrările de drenare majore, podeţe cadru şi poduri, vor fi efectuate studii cu privire la intensitea, debitul apelor pluviale, bazate pe timpul de acumulare în bazin, pentru o perioadă de repetare de 50 de ani. Consultantul va determina zona de drenare şi coeficientul de eroziune relevant la tipul de sol al zonei respective, având drept scop găsirea debitului în punctul de trecere.</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sz w:val="28"/>
                <w:szCs w:val="28"/>
              </w:rPr>
              <w:t>Consultantul va contura zona de drenaj a bazinului prin utilizarea hărţilor topografice la scara de 1:50 000. Suprafaţa de drenaj va fi împărţită în sub-bazine pentru a obţine Debiturile de Proiectare, ce vor fi suficient de precise pentru a justifica concluziile de proiectare. Pentru fiecare sub-bazin, trebuie determine caracteristicile hidrologice, precum sunt: suprafaţa, declivitatea (panta) medie a versantului, cele mai înalte şi cel mai joase puncte, direcţia scurgerii şi formele sub-bazinului şi Debitele de Proiectare.</w:t>
            </w:r>
          </w:p>
          <w:p w:rsidR="00702A61" w:rsidRPr="00804A99" w:rsidRDefault="00702A61" w:rsidP="00702A61">
            <w:pPr>
              <w:tabs>
                <w:tab w:val="num" w:pos="1080"/>
              </w:tabs>
              <w:jc w:val="both"/>
              <w:rPr>
                <w:b/>
                <w:sz w:val="28"/>
                <w:szCs w:val="28"/>
              </w:rPr>
            </w:pPr>
            <w:r w:rsidRPr="00804A99">
              <w:rPr>
                <w:b/>
                <w:sz w:val="28"/>
                <w:szCs w:val="28"/>
              </w:rPr>
              <w:t>Drenaje Longitudinale</w:t>
            </w:r>
          </w:p>
          <w:p w:rsidR="00702A61" w:rsidRPr="00804A99" w:rsidRDefault="00702A61" w:rsidP="00702A61">
            <w:pPr>
              <w:tabs>
                <w:tab w:val="num" w:pos="1080"/>
              </w:tabs>
              <w:jc w:val="both"/>
              <w:rPr>
                <w:sz w:val="28"/>
                <w:szCs w:val="28"/>
              </w:rPr>
            </w:pPr>
            <w:r w:rsidRPr="00804A99">
              <w:rPr>
                <w:sz w:val="28"/>
                <w:szCs w:val="28"/>
              </w:rPr>
              <w:t>Consultantul trebuie să definească şi să proiecteze acele sectoare de drumur, unde va fi necesară construirea şanţurilor, şanţurilor cu scurgere inversă, fîntînilor de canalizare şi a construcţiilor contra eroziunilor.</w:t>
            </w:r>
          </w:p>
          <w:p w:rsidR="00702A61" w:rsidRPr="00804A99" w:rsidRDefault="00702A61" w:rsidP="00702A61">
            <w:pPr>
              <w:tabs>
                <w:tab w:val="num" w:pos="1080"/>
              </w:tabs>
              <w:jc w:val="both"/>
              <w:rPr>
                <w:sz w:val="28"/>
                <w:szCs w:val="28"/>
              </w:rPr>
            </w:pPr>
          </w:p>
          <w:p w:rsidR="00702A61" w:rsidRDefault="00702A61" w:rsidP="00AE5701">
            <w:pPr>
              <w:numPr>
                <w:ilvl w:val="0"/>
                <w:numId w:val="42"/>
              </w:numPr>
              <w:jc w:val="both"/>
              <w:rPr>
                <w:b/>
                <w:sz w:val="32"/>
                <w:szCs w:val="32"/>
              </w:rPr>
            </w:pPr>
            <w:r w:rsidRPr="00F558AD">
              <w:rPr>
                <w:b/>
                <w:sz w:val="32"/>
                <w:szCs w:val="32"/>
              </w:rPr>
              <w:t>Proiectarea Detaliată</w:t>
            </w:r>
          </w:p>
          <w:p w:rsidR="00702A61" w:rsidRPr="00F558AD" w:rsidRDefault="00702A61" w:rsidP="00702A61">
            <w:pPr>
              <w:ind w:left="720"/>
              <w:jc w:val="both"/>
              <w:rPr>
                <w:b/>
                <w:sz w:val="32"/>
                <w:szCs w:val="32"/>
              </w:rPr>
            </w:pPr>
          </w:p>
          <w:p w:rsidR="00702A61" w:rsidRPr="00804A99" w:rsidRDefault="00702A61" w:rsidP="00702A61">
            <w:pPr>
              <w:tabs>
                <w:tab w:val="num" w:pos="1080"/>
              </w:tabs>
              <w:jc w:val="both"/>
              <w:rPr>
                <w:sz w:val="28"/>
                <w:szCs w:val="28"/>
              </w:rPr>
            </w:pPr>
            <w:r w:rsidRPr="00804A99">
              <w:rPr>
                <w:sz w:val="28"/>
                <w:szCs w:val="28"/>
              </w:rPr>
              <w:t xml:space="preserve">Proiectantul va examina documentatia proiectului tehnic existent  si il va actualiza </w:t>
            </w:r>
            <w:r>
              <w:rPr>
                <w:sz w:val="28"/>
                <w:szCs w:val="28"/>
              </w:rPr>
              <w:t>după</w:t>
            </w:r>
            <w:r w:rsidRPr="00804A99">
              <w:rPr>
                <w:sz w:val="28"/>
                <w:szCs w:val="28"/>
              </w:rPr>
              <w:t xml:space="preserve"> necesitat</w:t>
            </w:r>
            <w:r>
              <w:rPr>
                <w:sz w:val="28"/>
                <w:szCs w:val="28"/>
              </w:rPr>
              <w:t>e conform ligislatiei nationale, şi va elabora detaliile de execuţie.</w:t>
            </w:r>
          </w:p>
          <w:p w:rsidR="00702A61" w:rsidRPr="00804A99" w:rsidRDefault="00702A61" w:rsidP="00702A61">
            <w:pPr>
              <w:tabs>
                <w:tab w:val="num" w:pos="1080"/>
              </w:tabs>
              <w:jc w:val="both"/>
              <w:rPr>
                <w:sz w:val="28"/>
                <w:szCs w:val="28"/>
              </w:rPr>
            </w:pPr>
            <w:r w:rsidRPr="00804A99">
              <w:rPr>
                <w:sz w:val="28"/>
                <w:szCs w:val="28"/>
              </w:rPr>
              <w:t>Activităţile de proiectare vor include următoarele:</w:t>
            </w:r>
          </w:p>
          <w:p w:rsidR="00702A61" w:rsidRPr="00804A99" w:rsidRDefault="00702A61" w:rsidP="00702A61">
            <w:pPr>
              <w:tabs>
                <w:tab w:val="num" w:pos="1080"/>
              </w:tabs>
              <w:jc w:val="both"/>
              <w:rPr>
                <w:sz w:val="28"/>
                <w:szCs w:val="28"/>
              </w:rPr>
            </w:pPr>
            <w:r w:rsidRPr="00804A99">
              <w:rPr>
                <w:sz w:val="28"/>
                <w:szCs w:val="28"/>
              </w:rPr>
              <w:t>•</w:t>
            </w:r>
            <w:r w:rsidRPr="00804A99">
              <w:rPr>
                <w:sz w:val="28"/>
                <w:szCs w:val="28"/>
              </w:rPr>
              <w:tab/>
              <w:t>proiectarea geometrică;</w:t>
            </w:r>
          </w:p>
          <w:p w:rsidR="00702A61" w:rsidRPr="00804A99" w:rsidRDefault="00702A61" w:rsidP="00702A61">
            <w:pPr>
              <w:tabs>
                <w:tab w:val="num" w:pos="1080"/>
              </w:tabs>
              <w:jc w:val="both"/>
              <w:rPr>
                <w:sz w:val="28"/>
                <w:szCs w:val="28"/>
              </w:rPr>
            </w:pPr>
            <w:r w:rsidRPr="00804A99">
              <w:rPr>
                <w:sz w:val="28"/>
                <w:szCs w:val="28"/>
              </w:rPr>
              <w:t>•</w:t>
            </w:r>
            <w:r w:rsidRPr="00804A99">
              <w:rPr>
                <w:sz w:val="28"/>
                <w:szCs w:val="28"/>
              </w:rPr>
              <w:tab/>
              <w:t>poiectarea îmbrăcămintei rutiere;</w:t>
            </w:r>
          </w:p>
          <w:p w:rsidR="00702A61" w:rsidRPr="00804A99" w:rsidRDefault="00702A61" w:rsidP="00702A61">
            <w:pPr>
              <w:tabs>
                <w:tab w:val="num" w:pos="1080"/>
              </w:tabs>
              <w:jc w:val="both"/>
              <w:rPr>
                <w:sz w:val="28"/>
                <w:szCs w:val="28"/>
              </w:rPr>
            </w:pPr>
            <w:r w:rsidRPr="00804A99">
              <w:rPr>
                <w:sz w:val="28"/>
                <w:szCs w:val="28"/>
              </w:rPr>
              <w:t>•</w:t>
            </w:r>
            <w:r w:rsidRPr="00804A99">
              <w:rPr>
                <w:sz w:val="28"/>
                <w:szCs w:val="28"/>
              </w:rPr>
              <w:tab/>
              <w:t>proiectarea drenajelor;</w:t>
            </w:r>
          </w:p>
          <w:p w:rsidR="00702A61" w:rsidRPr="00804A99" w:rsidRDefault="00702A61" w:rsidP="00702A61">
            <w:pPr>
              <w:tabs>
                <w:tab w:val="num" w:pos="1080"/>
              </w:tabs>
              <w:jc w:val="both"/>
              <w:rPr>
                <w:sz w:val="28"/>
                <w:szCs w:val="28"/>
              </w:rPr>
            </w:pPr>
            <w:r w:rsidRPr="00804A99">
              <w:rPr>
                <w:sz w:val="28"/>
                <w:szCs w:val="28"/>
              </w:rPr>
              <w:t>•</w:t>
            </w:r>
            <w:r w:rsidRPr="00804A99">
              <w:rPr>
                <w:sz w:val="28"/>
                <w:szCs w:val="28"/>
              </w:rPr>
              <w:tab/>
              <w:t>proiectare geotehnică;</w:t>
            </w:r>
          </w:p>
          <w:p w:rsidR="00702A61" w:rsidRPr="00804A99" w:rsidRDefault="00702A61" w:rsidP="00702A61">
            <w:pPr>
              <w:tabs>
                <w:tab w:val="num" w:pos="1080"/>
              </w:tabs>
              <w:jc w:val="both"/>
              <w:rPr>
                <w:sz w:val="28"/>
                <w:szCs w:val="28"/>
              </w:rPr>
            </w:pPr>
            <w:r w:rsidRPr="00804A99">
              <w:rPr>
                <w:sz w:val="28"/>
                <w:szCs w:val="28"/>
              </w:rPr>
              <w:t>•</w:t>
            </w:r>
            <w:r w:rsidRPr="00804A99">
              <w:rPr>
                <w:sz w:val="28"/>
                <w:szCs w:val="28"/>
              </w:rPr>
              <w:tab/>
              <w:t>toate celelalte proiectări necesare.</w:t>
            </w:r>
          </w:p>
          <w:p w:rsidR="00702A61" w:rsidRPr="00804A99" w:rsidRDefault="00702A61" w:rsidP="00702A61">
            <w:pPr>
              <w:tabs>
                <w:tab w:val="num" w:pos="1080"/>
              </w:tabs>
              <w:jc w:val="both"/>
              <w:rPr>
                <w:sz w:val="28"/>
                <w:szCs w:val="28"/>
              </w:rPr>
            </w:pPr>
            <w:r w:rsidRPr="00804A99">
              <w:rPr>
                <w:sz w:val="28"/>
                <w:szCs w:val="28"/>
              </w:rPr>
              <w:t xml:space="preserve">Obiectivul final de proiectare constă în elaborarea </w:t>
            </w:r>
            <w:r>
              <w:rPr>
                <w:sz w:val="28"/>
                <w:szCs w:val="28"/>
              </w:rPr>
              <w:t>proiectului tehnic actualizat la situaţia existentă, elaborarea detaliilor de execuţie.</w:t>
            </w:r>
            <w:r w:rsidRPr="00804A99">
              <w:rPr>
                <w:sz w:val="28"/>
                <w:szCs w:val="28"/>
              </w:rPr>
              <w:t xml:space="preserve"> Desenele tehnice finale trebuie să reprezinte o combinare optimă a costurilor de construcţie şi a duratei de serviciu a drumului, prin utilizarea unor cerinţe şi metode moderne de proiectare.</w:t>
            </w:r>
          </w:p>
          <w:p w:rsidR="00702A61" w:rsidRPr="00804A99" w:rsidRDefault="00702A61" w:rsidP="00702A61">
            <w:pPr>
              <w:tabs>
                <w:tab w:val="num" w:pos="1080"/>
              </w:tabs>
              <w:jc w:val="both"/>
              <w:rPr>
                <w:sz w:val="28"/>
                <w:szCs w:val="28"/>
              </w:rPr>
            </w:pPr>
            <w:r w:rsidRPr="00804A99">
              <w:rPr>
                <w:sz w:val="28"/>
                <w:szCs w:val="28"/>
              </w:rPr>
              <w:t xml:space="preserve">Produsul final ar trebui să funcţioneze pe o durată de 20 de ani sau mai mult şi să fie întreţinut cu costuri rezonabile, precum şi cu tehnologia disponibilă la nivel local. </w:t>
            </w:r>
          </w:p>
          <w:p w:rsidR="00702A61" w:rsidRPr="00804A99" w:rsidRDefault="00702A61" w:rsidP="00702A61">
            <w:pPr>
              <w:tabs>
                <w:tab w:val="num" w:pos="1080"/>
              </w:tabs>
              <w:jc w:val="both"/>
              <w:rPr>
                <w:sz w:val="28"/>
                <w:szCs w:val="28"/>
              </w:rPr>
            </w:pPr>
            <w:r w:rsidRPr="00804A99">
              <w:rPr>
                <w:sz w:val="28"/>
                <w:szCs w:val="28"/>
              </w:rPr>
              <w:t>La executarea lucrului legat de documentaţie şi proiectare trebuie să fie adoptate principiile practicii actuale avansate.</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b/>
                <w:sz w:val="28"/>
                <w:szCs w:val="28"/>
              </w:rPr>
            </w:pPr>
          </w:p>
          <w:p w:rsidR="00702A61" w:rsidRPr="00804A99" w:rsidRDefault="00702A61" w:rsidP="00702A61">
            <w:pPr>
              <w:tabs>
                <w:tab w:val="num" w:pos="1080"/>
              </w:tabs>
              <w:jc w:val="both"/>
              <w:rPr>
                <w:sz w:val="28"/>
                <w:szCs w:val="28"/>
              </w:rPr>
            </w:pPr>
            <w:r w:rsidRPr="00804A99">
              <w:rPr>
                <w:sz w:val="28"/>
                <w:szCs w:val="28"/>
              </w:rPr>
              <w:t xml:space="preserve">Proiectantul îşi va asuma proiectarea </w:t>
            </w:r>
            <w:r>
              <w:rPr>
                <w:sz w:val="28"/>
                <w:szCs w:val="28"/>
              </w:rPr>
              <w:t xml:space="preserve">detaliată </w:t>
            </w:r>
            <w:r w:rsidRPr="00804A99">
              <w:rPr>
                <w:sz w:val="28"/>
                <w:szCs w:val="28"/>
              </w:rPr>
              <w:t xml:space="preserve">bazată pe datele furnizate sau obţinute ca rezultat al studiilor în teren. Soluţiile tehnice trebuie să fie suficient detalizate pentru a determina cantităţile de lucrări, care să permită Consultantului pregătirea devizului de cheltuieli. Consultantul poate propune îmbunătăţiri ale traseului sau modificarea traseului pe orice sectoare de drum din cadrul prioectului. Trebuie colectate date suficiente pentru a demonstrarea </w:t>
            </w:r>
            <w:r w:rsidRPr="00804A99">
              <w:rPr>
                <w:sz w:val="28"/>
                <w:szCs w:val="28"/>
              </w:rPr>
              <w:lastRenderedPageBreak/>
              <w:t>concluziile tehnice, economice şi ecologice ale Consultantului pentru orice modificare de traseu care este luată în considerare.</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r w:rsidRPr="00804A99">
              <w:rPr>
                <w:b/>
                <w:sz w:val="28"/>
                <w:szCs w:val="28"/>
              </w:rPr>
              <w:t>Costurile de construcţie trebuie</w:t>
            </w:r>
            <w:r w:rsidRPr="00804A99">
              <w:rPr>
                <w:sz w:val="28"/>
                <w:szCs w:val="28"/>
              </w:rPr>
              <w:t xml:space="preserve"> să se bazeze pe preţurile unitare reale, obţinute pentru lucrările de construcţie şi de reabilitare a drumurilor în Moldova, aflate în curs de desfăşurare sau recent finalizate efectuate de către antrepr</w:t>
            </w:r>
            <w:r>
              <w:rPr>
                <w:sz w:val="28"/>
                <w:szCs w:val="28"/>
              </w:rPr>
              <w:t>enorii internaţionali şi locali</w:t>
            </w:r>
            <w:r w:rsidRPr="00804A99">
              <w:rPr>
                <w:sz w:val="28"/>
                <w:szCs w:val="28"/>
              </w:rPr>
              <w:t>,</w:t>
            </w:r>
            <w:r>
              <w:rPr>
                <w:sz w:val="28"/>
                <w:szCs w:val="28"/>
              </w:rPr>
              <w:t xml:space="preserve"> </w:t>
            </w:r>
            <w:r w:rsidRPr="00804A99">
              <w:rPr>
                <w:sz w:val="28"/>
                <w:szCs w:val="28"/>
              </w:rPr>
              <w:t xml:space="preserve">iar </w:t>
            </w:r>
            <w:r>
              <w:rPr>
                <w:sz w:val="28"/>
                <w:szCs w:val="28"/>
              </w:rPr>
              <w:t>costurile lucrărilor</w:t>
            </w:r>
            <w:r w:rsidRPr="00804A99">
              <w:rPr>
                <w:sz w:val="28"/>
                <w:szCs w:val="28"/>
              </w:rPr>
              <w:t xml:space="preserve"> vor fi </w:t>
            </w:r>
            <w:r>
              <w:rPr>
                <w:sz w:val="28"/>
                <w:szCs w:val="28"/>
              </w:rPr>
              <w:t>determinate</w:t>
            </w:r>
            <w:r w:rsidRPr="00804A99">
              <w:rPr>
                <w:sz w:val="28"/>
                <w:szCs w:val="28"/>
              </w:rPr>
              <w:t xml:space="preserve"> conform metodologiei valabile in R.Moldova.  </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b/>
                <w:sz w:val="28"/>
                <w:szCs w:val="28"/>
              </w:rPr>
            </w:pPr>
            <w:r w:rsidRPr="00804A99">
              <w:rPr>
                <w:b/>
                <w:sz w:val="28"/>
                <w:szCs w:val="28"/>
              </w:rPr>
              <w:t>5.1 Proiectarea geometrică</w:t>
            </w:r>
          </w:p>
          <w:p w:rsidR="00702A61" w:rsidRPr="00804A99" w:rsidRDefault="00702A61" w:rsidP="00702A61">
            <w:pPr>
              <w:tabs>
                <w:tab w:val="num" w:pos="1080"/>
              </w:tabs>
              <w:jc w:val="both"/>
              <w:rPr>
                <w:sz w:val="28"/>
                <w:szCs w:val="28"/>
              </w:rPr>
            </w:pPr>
            <w:r w:rsidRPr="00804A99">
              <w:rPr>
                <w:sz w:val="28"/>
                <w:szCs w:val="28"/>
              </w:rPr>
              <w:t>Traseul în plan, profilul longitudinal, profilul transversal tip.</w:t>
            </w:r>
          </w:p>
          <w:p w:rsidR="00702A61" w:rsidRPr="00804A99" w:rsidRDefault="00702A61" w:rsidP="00702A61">
            <w:pPr>
              <w:tabs>
                <w:tab w:val="num" w:pos="1080"/>
              </w:tabs>
              <w:jc w:val="both"/>
              <w:rPr>
                <w:sz w:val="28"/>
                <w:szCs w:val="28"/>
              </w:rPr>
            </w:pPr>
            <w:r w:rsidRPr="00804A99">
              <w:rPr>
                <w:sz w:val="28"/>
                <w:szCs w:val="28"/>
              </w:rPr>
              <w:t>Traseul în plan, profilul longitudinal, profilul transversal tip, vor avea ca bază recomandările Studiului de fezabilitate, cu ajustări făcute</w:t>
            </w:r>
            <w:r>
              <w:rPr>
                <w:sz w:val="28"/>
                <w:szCs w:val="28"/>
              </w:rPr>
              <w:t xml:space="preserve"> (după caz)</w:t>
            </w:r>
            <w:r w:rsidRPr="00804A99">
              <w:rPr>
                <w:sz w:val="28"/>
                <w:szCs w:val="28"/>
              </w:rPr>
              <w:t xml:space="preserve"> pentru a îmbunătăţi caracteristicile geometrice, acolo unde va fi necesar. Profilul transversal tip</w:t>
            </w:r>
            <w:r>
              <w:rPr>
                <w:sz w:val="28"/>
                <w:szCs w:val="28"/>
              </w:rPr>
              <w:t xml:space="preserve"> a platformei drumului </w:t>
            </w:r>
            <w:r w:rsidRPr="00804A99">
              <w:rPr>
                <w:sz w:val="28"/>
                <w:szCs w:val="28"/>
              </w:rPr>
              <w:t xml:space="preserve"> va reflecta construcţia terasamentului, construcţiile anexe de evacuare a </w:t>
            </w:r>
            <w:r>
              <w:rPr>
                <w:sz w:val="28"/>
                <w:szCs w:val="28"/>
              </w:rPr>
              <w:t>apelor, lucrări de consolidare</w:t>
            </w:r>
            <w:r w:rsidRPr="00804A99">
              <w:rPr>
                <w:sz w:val="28"/>
                <w:szCs w:val="28"/>
              </w:rPr>
              <w:t>, etc.</w:t>
            </w:r>
            <w:r>
              <w:rPr>
                <w:sz w:val="28"/>
                <w:szCs w:val="28"/>
              </w:rPr>
              <w:t xml:space="preserve"> Sectiunea tip va efelecta tipul şi straturile constructive ale sistemului rutier.</w:t>
            </w:r>
          </w:p>
          <w:p w:rsidR="00702A61" w:rsidRPr="00804A99" w:rsidRDefault="00702A61" w:rsidP="00702A61">
            <w:pPr>
              <w:tabs>
                <w:tab w:val="num" w:pos="1080"/>
              </w:tabs>
              <w:jc w:val="both"/>
              <w:rPr>
                <w:sz w:val="28"/>
                <w:szCs w:val="28"/>
              </w:rPr>
            </w:pPr>
          </w:p>
          <w:p w:rsidR="00702A61" w:rsidRDefault="00702A61" w:rsidP="00702A61">
            <w:pPr>
              <w:tabs>
                <w:tab w:val="num" w:pos="1080"/>
              </w:tabs>
              <w:jc w:val="both"/>
              <w:rPr>
                <w:sz w:val="28"/>
                <w:szCs w:val="28"/>
              </w:rPr>
            </w:pPr>
            <w:r w:rsidRPr="00804A99">
              <w:rPr>
                <w:sz w:val="28"/>
                <w:szCs w:val="28"/>
              </w:rPr>
              <w:t>Secţiunea transversală a drumului trebuie să corespundă standardelor de proiectare aprobate, cu excepţia zonelor unde lăţimea mai îngustă a drumului sau acostamentului va fi justificată din punct de vedere al costului sau din punct de vedere al evitării excavării în locuri instabile (coline), fapt ce ar putea agrava stabilitatea versantului cu apariţia unor probleme. Proiectarea geometrică va include, de asemenea, proiectarea intersecţiilor drumului.</w:t>
            </w:r>
          </w:p>
          <w:p w:rsidR="00702A61" w:rsidRPr="00804A99" w:rsidRDefault="00702A61" w:rsidP="00702A61">
            <w:pPr>
              <w:tabs>
                <w:tab w:val="num" w:pos="1080"/>
              </w:tabs>
              <w:jc w:val="both"/>
              <w:rPr>
                <w:b/>
                <w:sz w:val="28"/>
                <w:szCs w:val="28"/>
              </w:rPr>
            </w:pPr>
            <w:r w:rsidRPr="00804A99">
              <w:rPr>
                <w:b/>
                <w:sz w:val="28"/>
                <w:szCs w:val="28"/>
              </w:rPr>
              <w:t xml:space="preserve"> </w:t>
            </w:r>
          </w:p>
          <w:p w:rsidR="00702A61" w:rsidRPr="00804A99" w:rsidRDefault="00702A61" w:rsidP="00702A61">
            <w:pPr>
              <w:tabs>
                <w:tab w:val="num" w:pos="1080"/>
              </w:tabs>
              <w:jc w:val="both"/>
              <w:rPr>
                <w:b/>
                <w:sz w:val="28"/>
                <w:szCs w:val="28"/>
              </w:rPr>
            </w:pPr>
            <w:r w:rsidRPr="00804A99">
              <w:rPr>
                <w:b/>
                <w:sz w:val="28"/>
                <w:szCs w:val="28"/>
              </w:rPr>
              <w:t>5.2 Proiectarea îmbrăcămintei rutiere</w:t>
            </w:r>
          </w:p>
          <w:p w:rsidR="00702A61" w:rsidRPr="00804A99" w:rsidRDefault="00702A61" w:rsidP="00702A61">
            <w:pPr>
              <w:tabs>
                <w:tab w:val="num" w:pos="1080"/>
              </w:tabs>
              <w:jc w:val="both"/>
              <w:rPr>
                <w:sz w:val="28"/>
                <w:szCs w:val="28"/>
              </w:rPr>
            </w:pPr>
            <w:r w:rsidRPr="00804A99">
              <w:rPr>
                <w:sz w:val="28"/>
                <w:szCs w:val="28"/>
              </w:rPr>
              <w:t xml:space="preserve">La proiectarea îmbrăcămintei rutiere trebuie să se ia în considerare structura şi rezistenţa pamântului de fundaţie, prognozele sarcinii pe osie , precum şi utilizarea materialelor de construcţie naturale sau prelucrate, care sunt uşor disponibile. </w:t>
            </w:r>
          </w:p>
          <w:p w:rsidR="00702A61" w:rsidRPr="00804A99" w:rsidRDefault="00702A61" w:rsidP="00702A61">
            <w:pPr>
              <w:tabs>
                <w:tab w:val="num" w:pos="1080"/>
              </w:tabs>
              <w:jc w:val="both"/>
              <w:rPr>
                <w:sz w:val="28"/>
                <w:szCs w:val="28"/>
                <w:lang w:val="en-US"/>
              </w:rPr>
            </w:pPr>
            <w:r>
              <w:rPr>
                <w:sz w:val="28"/>
                <w:szCs w:val="28"/>
                <w:lang w:val="en-US"/>
              </w:rPr>
              <w:t>Se vor ajusta soluţiile prevăzute in proiectul iniţial la traficul actualizat</w:t>
            </w:r>
            <w:r w:rsidRPr="00804A99">
              <w:rPr>
                <w:sz w:val="28"/>
                <w:szCs w:val="28"/>
                <w:lang w:val="en-US"/>
              </w:rPr>
              <w:t>, consideraţii privind clima regiunii</w:t>
            </w:r>
            <w:r>
              <w:rPr>
                <w:sz w:val="28"/>
                <w:szCs w:val="28"/>
                <w:lang w:val="en-US"/>
              </w:rPr>
              <w:t xml:space="preserve"> şi terenul de fundare</w:t>
            </w:r>
            <w:r w:rsidRPr="00804A99">
              <w:rPr>
                <w:sz w:val="28"/>
                <w:szCs w:val="28"/>
                <w:lang w:val="en-US"/>
              </w:rPr>
              <w:t xml:space="preserve">, </w:t>
            </w:r>
            <w:r>
              <w:rPr>
                <w:sz w:val="28"/>
                <w:szCs w:val="28"/>
                <w:lang w:val="en-US"/>
              </w:rPr>
              <w:t>etc</w:t>
            </w:r>
            <w:r w:rsidRPr="00804A99">
              <w:rPr>
                <w:sz w:val="28"/>
                <w:szCs w:val="28"/>
                <w:lang w:val="en-US"/>
              </w:rPr>
              <w:t>.</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b/>
                <w:sz w:val="28"/>
                <w:szCs w:val="28"/>
              </w:rPr>
            </w:pPr>
            <w:r>
              <w:rPr>
                <w:b/>
                <w:sz w:val="28"/>
                <w:szCs w:val="28"/>
              </w:rPr>
              <w:t>5</w:t>
            </w:r>
            <w:r w:rsidRPr="00804A99">
              <w:rPr>
                <w:b/>
                <w:sz w:val="28"/>
                <w:szCs w:val="28"/>
              </w:rPr>
              <w:t>.3 Proiectarea drenajului</w:t>
            </w:r>
          </w:p>
          <w:p w:rsidR="00702A61" w:rsidRPr="00804A99" w:rsidRDefault="00702A61" w:rsidP="00702A61">
            <w:pPr>
              <w:tabs>
                <w:tab w:val="num" w:pos="1080"/>
              </w:tabs>
              <w:jc w:val="both"/>
              <w:rPr>
                <w:sz w:val="28"/>
                <w:szCs w:val="28"/>
              </w:rPr>
            </w:pPr>
            <w:r w:rsidRPr="00804A99">
              <w:rPr>
                <w:sz w:val="28"/>
                <w:szCs w:val="28"/>
              </w:rPr>
              <w:t xml:space="preserve">Consultantul trebuie să determine zonele de drenaj şi bazinele de scurgere a apei (bazate pe hărţile topografice, fotografii aeriene şi investigări în teren), să studieze cantitatea de precipitaţii, debitele de apă şi caracteristicile pluviale, să determine cerinţele drenajului transversal în baza perioadelor pluviale de repetare a inundaţiilor pentru fiecare zonă de scurgere a apelor şi tip de construcţii. Acolo unde podeţele existente sunt într-o stare proastă sau sunt considerate a fi necorespunzătoare, în timpul proiectării trebuie să fie admisă înlocuirea acestora. În caz contrar, construcţiile existente vor fi reparate. Proiectarea trebuie să garanteze capacitatea de rezistenţa la sarcina de proiectare stabilită a fiecărui pod, podeţ dreptunghiular şi podeţ. </w:t>
            </w:r>
          </w:p>
          <w:p w:rsidR="00702A61" w:rsidRPr="00804A99" w:rsidRDefault="00702A61" w:rsidP="00702A61">
            <w:pPr>
              <w:tabs>
                <w:tab w:val="num" w:pos="1080"/>
              </w:tabs>
              <w:jc w:val="both"/>
              <w:rPr>
                <w:sz w:val="28"/>
                <w:szCs w:val="28"/>
              </w:rPr>
            </w:pPr>
            <w:r w:rsidRPr="00804A99">
              <w:rPr>
                <w:sz w:val="28"/>
                <w:szCs w:val="28"/>
              </w:rPr>
              <w:t>Proiectarea drenajului va cuprinde, de asemenea, cerinţe pentru drenajul longitudinal, inclusiv consolidarea, în caz de necesitate a drenajului subteran (de sub suprafaţa drumului), lucrările de disipare a energiei pentru a menţine stabilitatea versanţilor (taluzurilor) şi a măsurilor contra poluării.</w:t>
            </w:r>
          </w:p>
          <w:p w:rsidR="00702A61" w:rsidRDefault="00702A61" w:rsidP="00702A61">
            <w:pPr>
              <w:tabs>
                <w:tab w:val="num" w:pos="1080"/>
              </w:tabs>
              <w:jc w:val="both"/>
              <w:rPr>
                <w:sz w:val="28"/>
                <w:szCs w:val="28"/>
              </w:rPr>
            </w:pPr>
          </w:p>
          <w:p w:rsidR="00702A61" w:rsidRPr="00804A99" w:rsidRDefault="00702A61" w:rsidP="00702A61">
            <w:pPr>
              <w:tabs>
                <w:tab w:val="num" w:pos="1080"/>
              </w:tabs>
              <w:jc w:val="both"/>
              <w:rPr>
                <w:b/>
                <w:sz w:val="28"/>
                <w:szCs w:val="28"/>
              </w:rPr>
            </w:pPr>
            <w:r>
              <w:rPr>
                <w:b/>
                <w:sz w:val="28"/>
                <w:szCs w:val="28"/>
              </w:rPr>
              <w:t>5</w:t>
            </w:r>
            <w:r w:rsidRPr="00804A99">
              <w:rPr>
                <w:b/>
                <w:sz w:val="28"/>
                <w:szCs w:val="28"/>
              </w:rPr>
              <w:t>.4 Proiectare geotehnică</w:t>
            </w:r>
          </w:p>
          <w:p w:rsidR="00702A61" w:rsidRPr="00804A99" w:rsidRDefault="00702A61" w:rsidP="00702A61">
            <w:pPr>
              <w:tabs>
                <w:tab w:val="num" w:pos="1080"/>
              </w:tabs>
              <w:jc w:val="both"/>
              <w:rPr>
                <w:sz w:val="28"/>
                <w:szCs w:val="28"/>
              </w:rPr>
            </w:pPr>
            <w:r w:rsidRPr="00804A99">
              <w:rPr>
                <w:sz w:val="28"/>
                <w:szCs w:val="28"/>
              </w:rPr>
              <w:t xml:space="preserve">Proiectarea geotehnică va include şi proiectarea fundaţiilor pentru noile poduri şi construcţiile </w:t>
            </w:r>
            <w:r w:rsidRPr="00804A99">
              <w:rPr>
                <w:sz w:val="28"/>
                <w:szCs w:val="28"/>
              </w:rPr>
              <w:lastRenderedPageBreak/>
              <w:t>inginereşti, cît şi proiectarea măsurilor pentru stabilizarea şi protecţia versanţilor (taluzurilor) care prezintă pericol.</w:t>
            </w:r>
          </w:p>
          <w:p w:rsidR="00702A61" w:rsidRPr="00804A99" w:rsidRDefault="00702A61" w:rsidP="00702A61">
            <w:pPr>
              <w:tabs>
                <w:tab w:val="num" w:pos="1080"/>
              </w:tabs>
              <w:jc w:val="both"/>
              <w:rPr>
                <w:sz w:val="28"/>
                <w:szCs w:val="28"/>
              </w:rPr>
            </w:pPr>
          </w:p>
          <w:p w:rsidR="00702A61" w:rsidRPr="00804A99" w:rsidRDefault="00702A61" w:rsidP="00702A61">
            <w:pPr>
              <w:tabs>
                <w:tab w:val="num" w:pos="1080"/>
              </w:tabs>
              <w:jc w:val="both"/>
              <w:rPr>
                <w:sz w:val="28"/>
                <w:szCs w:val="28"/>
              </w:rPr>
            </w:pPr>
          </w:p>
          <w:p w:rsidR="00702A61" w:rsidRDefault="00702A61" w:rsidP="00AE5701">
            <w:pPr>
              <w:numPr>
                <w:ilvl w:val="0"/>
                <w:numId w:val="42"/>
              </w:numPr>
              <w:jc w:val="both"/>
              <w:rPr>
                <w:b/>
                <w:sz w:val="32"/>
                <w:szCs w:val="32"/>
              </w:rPr>
            </w:pPr>
            <w:r w:rsidRPr="00F558AD">
              <w:rPr>
                <w:b/>
                <w:sz w:val="32"/>
                <w:szCs w:val="32"/>
              </w:rPr>
              <w:t>Alte cerinţe de proiectare</w:t>
            </w:r>
          </w:p>
          <w:p w:rsidR="00702A61" w:rsidRPr="00F558AD" w:rsidRDefault="00702A61" w:rsidP="00702A61">
            <w:pPr>
              <w:ind w:left="720"/>
              <w:jc w:val="both"/>
              <w:rPr>
                <w:b/>
                <w:sz w:val="32"/>
                <w:szCs w:val="32"/>
              </w:rPr>
            </w:pPr>
          </w:p>
          <w:p w:rsidR="00702A61" w:rsidRDefault="00702A61" w:rsidP="00702A61">
            <w:pPr>
              <w:tabs>
                <w:tab w:val="num" w:pos="1080"/>
              </w:tabs>
              <w:jc w:val="both"/>
              <w:rPr>
                <w:sz w:val="28"/>
                <w:szCs w:val="28"/>
              </w:rPr>
            </w:pPr>
            <w:r w:rsidRPr="00804A99">
              <w:rPr>
                <w:sz w:val="28"/>
                <w:szCs w:val="28"/>
              </w:rPr>
              <w:t>Alte elemente care trebuie sa fie incluse în proiectul final sunt măsuri de siguranţă (marcajul rutier, indicatoare rutiere, parapetele de siguranţă, masuri de calmare a traficului, unde este necesar, proiectarea drumurilor de acces, staţii şi parcări de scurtă durată reamplasarea utilităţilor, staţiile acoperite pentru autobuze şi trecerile pietonale, etc.</w:t>
            </w:r>
          </w:p>
          <w:p w:rsidR="00702A61" w:rsidRPr="00804A99" w:rsidRDefault="00702A61" w:rsidP="00702A61">
            <w:pPr>
              <w:tabs>
                <w:tab w:val="num" w:pos="1080"/>
              </w:tabs>
              <w:jc w:val="both"/>
              <w:rPr>
                <w:sz w:val="28"/>
                <w:szCs w:val="28"/>
              </w:rPr>
            </w:pPr>
          </w:p>
          <w:p w:rsidR="00702A61" w:rsidRPr="00804A99" w:rsidRDefault="00702A61" w:rsidP="00702A61">
            <w:pPr>
              <w:jc w:val="both"/>
              <w:rPr>
                <w:sz w:val="28"/>
                <w:szCs w:val="28"/>
                <w:lang w:val="en-GB"/>
              </w:rPr>
            </w:pPr>
            <w:r w:rsidRPr="00804A99">
              <w:rPr>
                <w:b/>
                <w:bCs/>
                <w:sz w:val="28"/>
                <w:szCs w:val="28"/>
                <w:lang w:val="en-GB"/>
              </w:rPr>
              <w:t>6</w:t>
            </w:r>
            <w:r>
              <w:rPr>
                <w:b/>
                <w:bCs/>
                <w:sz w:val="28"/>
                <w:szCs w:val="28"/>
                <w:lang w:val="en-GB"/>
              </w:rPr>
              <w:t>.1</w:t>
            </w:r>
            <w:r w:rsidRPr="00804A99">
              <w:rPr>
                <w:b/>
                <w:bCs/>
                <w:sz w:val="28"/>
                <w:szCs w:val="28"/>
                <w:lang w:val="en-GB"/>
              </w:rPr>
              <w:t xml:space="preserve"> Situaţia existentă a utilităţilor </w:t>
            </w:r>
          </w:p>
          <w:p w:rsidR="00702A61" w:rsidRDefault="00702A61" w:rsidP="00702A61">
            <w:pPr>
              <w:jc w:val="both"/>
              <w:rPr>
                <w:sz w:val="28"/>
                <w:szCs w:val="28"/>
                <w:lang w:val="en-GB"/>
              </w:rPr>
            </w:pPr>
            <w:r w:rsidRPr="00804A99">
              <w:rPr>
                <w:sz w:val="28"/>
                <w:szCs w:val="28"/>
                <w:lang w:val="en-GB"/>
              </w:rPr>
              <w:t xml:space="preserve">Se vor identifica toate instalaţiile şi construcţiile aeriene sau subterane existente ce vor fi afectate de viitorul drum, pentru care se vor intocmi proiecte de mutare sau protejare, care se vor regăsi in plan coordonator utilităţi. </w:t>
            </w:r>
          </w:p>
          <w:p w:rsidR="00702A61" w:rsidRDefault="00702A61" w:rsidP="00702A61">
            <w:pPr>
              <w:jc w:val="both"/>
              <w:rPr>
                <w:sz w:val="28"/>
                <w:szCs w:val="28"/>
                <w:lang w:val="en-GB"/>
              </w:rPr>
            </w:pPr>
          </w:p>
          <w:p w:rsidR="00702A61" w:rsidRDefault="00702A61" w:rsidP="00702A61">
            <w:pPr>
              <w:jc w:val="both"/>
              <w:rPr>
                <w:sz w:val="28"/>
                <w:szCs w:val="28"/>
                <w:lang w:val="en-GB"/>
              </w:rPr>
            </w:pPr>
          </w:p>
          <w:p w:rsidR="00702A61" w:rsidRPr="00804A99" w:rsidRDefault="00702A61" w:rsidP="00702A61">
            <w:pPr>
              <w:jc w:val="both"/>
              <w:rPr>
                <w:b/>
                <w:bCs/>
                <w:sz w:val="28"/>
                <w:szCs w:val="28"/>
                <w:lang w:val="en-GB"/>
              </w:rPr>
            </w:pPr>
            <w:r>
              <w:rPr>
                <w:b/>
                <w:bCs/>
                <w:sz w:val="28"/>
                <w:szCs w:val="28"/>
                <w:lang w:val="en-GB"/>
              </w:rPr>
              <w:t>6.2</w:t>
            </w:r>
            <w:r w:rsidRPr="00804A99">
              <w:rPr>
                <w:b/>
                <w:bCs/>
                <w:sz w:val="28"/>
                <w:szCs w:val="28"/>
                <w:lang w:val="en-GB"/>
              </w:rPr>
              <w:t xml:space="preserve"> Elaborarea Detaliilor Tehnice Detaliate, Listelor de Cantităţi, Devizelor de Cost şi Rapoartelor de Proiectare</w:t>
            </w:r>
          </w:p>
          <w:p w:rsidR="00702A61" w:rsidRPr="00804A99" w:rsidRDefault="00702A61" w:rsidP="00702A61">
            <w:pPr>
              <w:jc w:val="both"/>
              <w:rPr>
                <w:sz w:val="28"/>
                <w:szCs w:val="28"/>
                <w:lang w:val="en-GB"/>
              </w:rPr>
            </w:pPr>
            <w:r w:rsidRPr="00804A99">
              <w:rPr>
                <w:sz w:val="28"/>
                <w:szCs w:val="28"/>
                <w:lang w:val="en-GB"/>
              </w:rPr>
              <w:t xml:space="preserve">Proiectantul trebuie să pregătească desenele tehnice detaliate, liste de cantităţi, specificaţiile tehnice, devize de cheltuieli, precum şi rapoartele de proiectare conform cerinţelor de execuţie corespunzătoare ale Proiectului. </w:t>
            </w:r>
          </w:p>
          <w:p w:rsidR="00702A61" w:rsidRPr="00804A99" w:rsidRDefault="00702A61" w:rsidP="00702A61">
            <w:pPr>
              <w:jc w:val="both"/>
              <w:rPr>
                <w:sz w:val="28"/>
                <w:szCs w:val="28"/>
                <w:lang w:val="en-GB"/>
              </w:rPr>
            </w:pPr>
          </w:p>
          <w:p w:rsidR="00702A61" w:rsidRPr="00804A99" w:rsidRDefault="00702A61" w:rsidP="00702A61">
            <w:pPr>
              <w:pStyle w:val="Style9"/>
              <w:widowControl/>
              <w:ind w:left="274"/>
              <w:jc w:val="both"/>
              <w:rPr>
                <w:b/>
                <w:bCs/>
                <w:sz w:val="28"/>
                <w:szCs w:val="28"/>
                <w:lang w:val="en-GB"/>
              </w:rPr>
            </w:pPr>
          </w:p>
          <w:p w:rsidR="00702A61" w:rsidRPr="00804A99" w:rsidRDefault="00702A61" w:rsidP="00702A61">
            <w:pPr>
              <w:jc w:val="both"/>
              <w:rPr>
                <w:b/>
                <w:bCs/>
                <w:sz w:val="28"/>
                <w:szCs w:val="28"/>
                <w:lang w:val="en-GB"/>
              </w:rPr>
            </w:pPr>
            <w:r w:rsidRPr="00804A99">
              <w:rPr>
                <w:b/>
                <w:bCs/>
                <w:sz w:val="28"/>
                <w:szCs w:val="28"/>
                <w:lang w:val="en-GB"/>
              </w:rPr>
              <w:t>6.</w:t>
            </w:r>
            <w:r>
              <w:rPr>
                <w:b/>
                <w:bCs/>
                <w:sz w:val="28"/>
                <w:szCs w:val="28"/>
                <w:lang w:val="en-GB"/>
              </w:rPr>
              <w:t>3</w:t>
            </w:r>
            <w:r w:rsidRPr="00804A99">
              <w:rPr>
                <w:b/>
                <w:bCs/>
                <w:sz w:val="28"/>
                <w:szCs w:val="28"/>
                <w:lang w:val="en-GB"/>
              </w:rPr>
              <w:t xml:space="preserve"> Desenele </w:t>
            </w:r>
            <w:r>
              <w:rPr>
                <w:b/>
                <w:bCs/>
                <w:sz w:val="28"/>
                <w:szCs w:val="28"/>
                <w:lang w:val="en-GB"/>
              </w:rPr>
              <w:t>Tehnice</w:t>
            </w:r>
          </w:p>
          <w:p w:rsidR="00702A61" w:rsidRPr="00804A99" w:rsidRDefault="00702A61" w:rsidP="00702A61">
            <w:pPr>
              <w:jc w:val="both"/>
              <w:rPr>
                <w:sz w:val="28"/>
                <w:szCs w:val="28"/>
                <w:lang w:val="en-GB"/>
              </w:rPr>
            </w:pPr>
            <w:r w:rsidRPr="00804A99">
              <w:rPr>
                <w:sz w:val="28"/>
                <w:szCs w:val="28"/>
                <w:lang w:val="en-GB"/>
              </w:rPr>
              <w:t>Desenele tehnice finale proiectate trebuie să includă următoarele:</w:t>
            </w:r>
          </w:p>
          <w:p w:rsidR="00702A61" w:rsidRPr="00804A99" w:rsidRDefault="00702A61" w:rsidP="00AE5701">
            <w:pPr>
              <w:pStyle w:val="Style26"/>
              <w:widowControl/>
              <w:numPr>
                <w:ilvl w:val="0"/>
                <w:numId w:val="47"/>
              </w:numPr>
              <w:tabs>
                <w:tab w:val="left" w:pos="802"/>
              </w:tabs>
              <w:spacing w:line="240" w:lineRule="auto"/>
              <w:ind w:firstLine="0"/>
              <w:rPr>
                <w:rStyle w:val="FontStyle29"/>
                <w:sz w:val="28"/>
                <w:szCs w:val="28"/>
                <w:lang w:val="en-US"/>
              </w:rPr>
            </w:pPr>
            <w:r w:rsidRPr="00804A99">
              <w:rPr>
                <w:rStyle w:val="FontStyle29"/>
                <w:sz w:val="28"/>
                <w:szCs w:val="28"/>
                <w:lang w:val="ro-RO" w:eastAsia="ro-RO"/>
              </w:rPr>
              <w:t>Planul de ansamblu cu încadrarea in zonă şi reţeaua de drumuri, scara 1:50 000;</w:t>
            </w:r>
          </w:p>
          <w:p w:rsidR="00702A61" w:rsidRPr="00804A99" w:rsidRDefault="00702A61" w:rsidP="00AE5701">
            <w:pPr>
              <w:pStyle w:val="Style26"/>
              <w:widowControl/>
              <w:numPr>
                <w:ilvl w:val="0"/>
                <w:numId w:val="47"/>
              </w:numPr>
              <w:tabs>
                <w:tab w:val="left" w:pos="802"/>
              </w:tabs>
              <w:spacing w:line="240" w:lineRule="auto"/>
              <w:ind w:firstLine="0"/>
              <w:rPr>
                <w:rStyle w:val="FontStyle29"/>
                <w:sz w:val="28"/>
                <w:szCs w:val="28"/>
                <w:lang w:val="en-US"/>
              </w:rPr>
            </w:pPr>
            <w:r w:rsidRPr="00804A99">
              <w:rPr>
                <w:rStyle w:val="FontStyle29"/>
                <w:sz w:val="28"/>
                <w:szCs w:val="28"/>
                <w:lang w:val="ro-RO" w:eastAsia="ro-RO"/>
              </w:rPr>
              <w:t>Planul de ansamblu amplasare cu situaţia terenurilor aferente la drum, scara 1:10 000;</w:t>
            </w:r>
          </w:p>
          <w:p w:rsidR="00702A61" w:rsidRPr="00804A99" w:rsidRDefault="00702A61" w:rsidP="00AE5701">
            <w:pPr>
              <w:pStyle w:val="Style26"/>
              <w:widowControl/>
              <w:numPr>
                <w:ilvl w:val="0"/>
                <w:numId w:val="47"/>
              </w:numPr>
              <w:tabs>
                <w:tab w:val="left" w:pos="802"/>
              </w:tabs>
              <w:spacing w:before="5" w:line="240" w:lineRule="auto"/>
              <w:ind w:firstLine="0"/>
              <w:rPr>
                <w:rStyle w:val="FontStyle29"/>
                <w:sz w:val="28"/>
                <w:szCs w:val="28"/>
                <w:lang w:val="en-US"/>
              </w:rPr>
            </w:pPr>
            <w:r w:rsidRPr="00804A99">
              <w:rPr>
                <w:rStyle w:val="FontStyle29"/>
                <w:sz w:val="28"/>
                <w:szCs w:val="28"/>
                <w:lang w:val="ro-RO" w:eastAsia="ro-RO"/>
              </w:rPr>
              <w:t xml:space="preserve">Planul drumului la scara de </w:t>
            </w:r>
            <w:r w:rsidRPr="00804A99">
              <w:rPr>
                <w:rStyle w:val="FontStyle29"/>
                <w:sz w:val="28"/>
                <w:szCs w:val="28"/>
                <w:lang w:val="en-US" w:eastAsia="ro-RO"/>
              </w:rPr>
              <w:t xml:space="preserve">1:1 000 </w:t>
            </w:r>
            <w:r w:rsidRPr="00804A99">
              <w:rPr>
                <w:rStyle w:val="FontStyle29"/>
                <w:sz w:val="28"/>
                <w:szCs w:val="28"/>
                <w:lang w:val="ro-RO" w:eastAsia="ro-RO"/>
              </w:rPr>
              <w:t xml:space="preserve">şi desenelor tehnice cu profiluri în plan la scara de </w:t>
            </w:r>
            <w:r w:rsidRPr="00804A99">
              <w:rPr>
                <w:rStyle w:val="FontStyle29"/>
                <w:sz w:val="28"/>
                <w:szCs w:val="28"/>
                <w:lang w:val="en-US" w:eastAsia="ro-RO"/>
              </w:rPr>
              <w:t xml:space="preserve">1:5000 </w:t>
            </w:r>
            <w:r w:rsidRPr="00804A99">
              <w:rPr>
                <w:rStyle w:val="FontStyle29"/>
                <w:sz w:val="28"/>
                <w:szCs w:val="28"/>
                <w:lang w:val="ro-RO" w:eastAsia="ro-RO"/>
              </w:rPr>
              <w:t xml:space="preserve">(orizontale) şi </w:t>
            </w:r>
            <w:r w:rsidRPr="00804A99">
              <w:rPr>
                <w:rStyle w:val="FontStyle29"/>
                <w:sz w:val="28"/>
                <w:szCs w:val="28"/>
                <w:lang w:val="en-US" w:eastAsia="ro-RO"/>
              </w:rPr>
              <w:t xml:space="preserve">1:500 </w:t>
            </w:r>
            <w:r w:rsidRPr="00804A99">
              <w:rPr>
                <w:rStyle w:val="FontStyle29"/>
                <w:sz w:val="28"/>
                <w:szCs w:val="28"/>
                <w:lang w:val="ro-RO" w:eastAsia="ro-RO"/>
              </w:rPr>
              <w:t>(verticale);</w:t>
            </w:r>
          </w:p>
          <w:p w:rsidR="00702A61" w:rsidRPr="00804A99" w:rsidRDefault="00702A61" w:rsidP="00AE5701">
            <w:pPr>
              <w:pStyle w:val="Style26"/>
              <w:widowControl/>
              <w:numPr>
                <w:ilvl w:val="0"/>
                <w:numId w:val="47"/>
              </w:numPr>
              <w:tabs>
                <w:tab w:val="left" w:pos="802"/>
              </w:tabs>
              <w:spacing w:before="14" w:line="240" w:lineRule="auto"/>
              <w:ind w:firstLine="0"/>
              <w:rPr>
                <w:rStyle w:val="FontStyle29"/>
                <w:sz w:val="28"/>
                <w:szCs w:val="28"/>
                <w:lang w:val="en-US"/>
              </w:rPr>
            </w:pPr>
            <w:r w:rsidRPr="00804A99">
              <w:rPr>
                <w:rStyle w:val="FontStyle29"/>
                <w:sz w:val="28"/>
                <w:szCs w:val="28"/>
                <w:lang w:val="ro-RO" w:eastAsia="ro-RO"/>
              </w:rPr>
              <w:t xml:space="preserve">Planuri şi </w:t>
            </w:r>
            <w:r w:rsidRPr="00804A99">
              <w:rPr>
                <w:rStyle w:val="FontStyle29"/>
                <w:sz w:val="28"/>
                <w:szCs w:val="28"/>
                <w:lang w:val="fr-FR" w:eastAsia="ro-RO"/>
              </w:rPr>
              <w:t>profile cu sistemul de evacuare a apelor</w:t>
            </w:r>
            <w:r w:rsidRPr="00804A99">
              <w:rPr>
                <w:rStyle w:val="FontStyle29"/>
                <w:sz w:val="28"/>
                <w:szCs w:val="28"/>
                <w:lang w:val="ro-RO" w:eastAsia="ro-RO"/>
              </w:rPr>
              <w:t>, desenele tehnice pentru drenajul apelor din corpul drumului, măsurile contra poluării, măsuri contra sedimentărilor si eroziunilor;</w:t>
            </w:r>
          </w:p>
          <w:p w:rsidR="00702A61" w:rsidRPr="00804A99" w:rsidRDefault="00702A61" w:rsidP="00AE5701">
            <w:pPr>
              <w:pStyle w:val="Style26"/>
              <w:widowControl/>
              <w:numPr>
                <w:ilvl w:val="0"/>
                <w:numId w:val="47"/>
              </w:numPr>
              <w:tabs>
                <w:tab w:val="left" w:pos="802"/>
              </w:tabs>
              <w:spacing w:before="10" w:line="240" w:lineRule="auto"/>
              <w:ind w:firstLine="0"/>
              <w:rPr>
                <w:rStyle w:val="FontStyle29"/>
                <w:sz w:val="28"/>
                <w:szCs w:val="28"/>
                <w:lang w:val="en-US"/>
              </w:rPr>
            </w:pPr>
            <w:r w:rsidRPr="00804A99">
              <w:rPr>
                <w:rStyle w:val="FontStyle29"/>
                <w:sz w:val="28"/>
                <w:szCs w:val="28"/>
                <w:lang w:val="ro-RO" w:eastAsia="ro-RO"/>
              </w:rPr>
              <w:t>Profilul transversal al drumurilor la intervale suficiente(minimum 25 m) pentru construcţie şi determinarea volumelor de lucrări (intervalele pot fi micşorate, mărind frecvenţa, unde, după necesitate, caracteristicile sunt schimbătoare, oferind amănuntele necesare pentru construcţie</w:t>
            </w:r>
            <w:r w:rsidRPr="00804A99">
              <w:rPr>
                <w:rStyle w:val="FontStyle29"/>
                <w:sz w:val="28"/>
                <w:szCs w:val="28"/>
                <w:lang w:val="en-US" w:eastAsia="ro-RO"/>
              </w:rPr>
              <w:t>)</w:t>
            </w:r>
          </w:p>
          <w:p w:rsidR="00702A61" w:rsidRPr="00804A99" w:rsidRDefault="00702A61" w:rsidP="00AE5701">
            <w:pPr>
              <w:pStyle w:val="Style26"/>
              <w:widowControl/>
              <w:numPr>
                <w:ilvl w:val="0"/>
                <w:numId w:val="47"/>
              </w:numPr>
              <w:tabs>
                <w:tab w:val="left" w:pos="802"/>
              </w:tabs>
              <w:spacing w:before="10" w:line="240" w:lineRule="auto"/>
              <w:ind w:firstLine="0"/>
              <w:rPr>
                <w:rStyle w:val="FontStyle29"/>
                <w:sz w:val="28"/>
                <w:szCs w:val="28"/>
                <w:lang w:val="en-US"/>
              </w:rPr>
            </w:pPr>
            <w:proofErr w:type="spellStart"/>
            <w:r w:rsidRPr="00804A99">
              <w:rPr>
                <w:rStyle w:val="FontStyle29"/>
                <w:sz w:val="28"/>
                <w:szCs w:val="28"/>
                <w:lang w:val="en-US" w:eastAsia="ro-RO"/>
              </w:rPr>
              <w:t>Sectoarele</w:t>
            </w:r>
            <w:proofErr w:type="spellEnd"/>
            <w:r w:rsidRPr="00804A99">
              <w:rPr>
                <w:rStyle w:val="FontStyle29"/>
                <w:sz w:val="28"/>
                <w:szCs w:val="28"/>
                <w:lang w:val="en-US" w:eastAsia="ro-RO"/>
              </w:rPr>
              <w:t xml:space="preserve"> </w:t>
            </w:r>
            <w:proofErr w:type="spellStart"/>
            <w:r w:rsidRPr="00804A99">
              <w:rPr>
                <w:rStyle w:val="FontStyle29"/>
                <w:sz w:val="28"/>
                <w:szCs w:val="28"/>
                <w:lang w:val="en-US" w:eastAsia="ro-RO"/>
              </w:rPr>
              <w:t>tipice</w:t>
            </w:r>
            <w:proofErr w:type="spellEnd"/>
            <w:r w:rsidRPr="00804A99">
              <w:rPr>
                <w:rStyle w:val="FontStyle29"/>
                <w:sz w:val="28"/>
                <w:szCs w:val="28"/>
                <w:lang w:val="en-US" w:eastAsia="ro-RO"/>
              </w:rPr>
              <w:t xml:space="preserve"> de drum </w:t>
            </w:r>
            <w:r w:rsidRPr="00804A99">
              <w:rPr>
                <w:rStyle w:val="FontStyle29"/>
                <w:sz w:val="28"/>
                <w:szCs w:val="28"/>
                <w:lang w:val="ro-RO" w:eastAsia="ro-RO"/>
              </w:rPr>
              <w:t>şi detalii;</w:t>
            </w:r>
          </w:p>
          <w:p w:rsidR="00702A61" w:rsidRPr="00804A99" w:rsidRDefault="00702A61" w:rsidP="00AE5701">
            <w:pPr>
              <w:pStyle w:val="Style26"/>
              <w:widowControl/>
              <w:numPr>
                <w:ilvl w:val="0"/>
                <w:numId w:val="47"/>
              </w:numPr>
              <w:tabs>
                <w:tab w:val="left" w:pos="802"/>
              </w:tabs>
              <w:spacing w:before="10" w:line="240" w:lineRule="auto"/>
              <w:ind w:firstLine="0"/>
              <w:rPr>
                <w:rStyle w:val="FontStyle29"/>
                <w:sz w:val="28"/>
                <w:szCs w:val="28"/>
                <w:lang w:val="en-US"/>
              </w:rPr>
            </w:pPr>
            <w:r w:rsidRPr="00804A99">
              <w:rPr>
                <w:rStyle w:val="FontStyle29"/>
                <w:sz w:val="28"/>
                <w:szCs w:val="28"/>
                <w:lang w:val="ro-RO" w:eastAsia="ro-RO"/>
              </w:rPr>
              <w:t xml:space="preserve">Desenele detaliate ale podeţelor, </w:t>
            </w:r>
            <w:r w:rsidRPr="00804A99">
              <w:rPr>
                <w:rStyle w:val="FontStyle29"/>
                <w:sz w:val="28"/>
                <w:szCs w:val="28"/>
                <w:lang w:val="fr-FR" w:eastAsia="ro-RO"/>
              </w:rPr>
              <w:t xml:space="preserve">inclusiv </w:t>
            </w:r>
            <w:r w:rsidRPr="00804A99">
              <w:rPr>
                <w:rStyle w:val="FontStyle29"/>
                <w:sz w:val="28"/>
                <w:szCs w:val="28"/>
                <w:lang w:val="ro-RO" w:eastAsia="ro-RO"/>
              </w:rPr>
              <w:t>planurile, cotele verticale şi profilurile transversale tipice, inclusiv cu indicarea cotelor părţii de jos a podeţului în amonte şi în aval şi alte detalii la scări corespunzătoare;</w:t>
            </w:r>
          </w:p>
          <w:p w:rsidR="00702A61" w:rsidRPr="00804A99" w:rsidRDefault="00702A61" w:rsidP="00AE5701">
            <w:pPr>
              <w:pStyle w:val="Style26"/>
              <w:widowControl/>
              <w:numPr>
                <w:ilvl w:val="0"/>
                <w:numId w:val="48"/>
              </w:numPr>
              <w:tabs>
                <w:tab w:val="left" w:pos="730"/>
              </w:tabs>
              <w:spacing w:before="10" w:line="240" w:lineRule="auto"/>
              <w:ind w:firstLine="0"/>
              <w:rPr>
                <w:rStyle w:val="FontStyle29"/>
                <w:sz w:val="28"/>
                <w:szCs w:val="28"/>
                <w:lang w:val="en-US"/>
              </w:rPr>
            </w:pPr>
            <w:r w:rsidRPr="00804A99">
              <w:rPr>
                <w:rStyle w:val="FontStyle29"/>
                <w:sz w:val="28"/>
                <w:szCs w:val="28"/>
                <w:lang w:val="ro-RO" w:eastAsia="ro-RO"/>
              </w:rPr>
              <w:t>Desenele tehnice pentru ziduri de sprijin, lucrări de consolidare, canalizarea albiei rîului (incluzînd construcţiile de control a eroziuni şi sedimentării) şi măsuri de consolidare a versanţilor (taluzurilor);</w:t>
            </w:r>
          </w:p>
          <w:p w:rsidR="00702A61" w:rsidRPr="00804A99" w:rsidRDefault="00702A61" w:rsidP="00AE570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Desene tehnice pentru noduri rutiere la intersecţii şi intrările în curţile gospodăriilor private;</w:t>
            </w:r>
          </w:p>
          <w:p w:rsidR="00702A61" w:rsidRPr="00804A99" w:rsidRDefault="00702A61" w:rsidP="00AE570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Desene tehnice pentru staţiile de autobuze acoperite;</w:t>
            </w:r>
          </w:p>
          <w:p w:rsidR="00702A61" w:rsidRPr="00804A99" w:rsidRDefault="00702A61" w:rsidP="00AE570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Desene tehnice pentru marcajul carosabilului, indicatoare rutiere, parapetele de siguranţă şi alte elemente rutiere;</w:t>
            </w:r>
          </w:p>
          <w:p w:rsidR="00702A61" w:rsidRPr="00804A99" w:rsidRDefault="00702A61" w:rsidP="00AE5701">
            <w:pPr>
              <w:pStyle w:val="Style26"/>
              <w:widowControl/>
              <w:numPr>
                <w:ilvl w:val="0"/>
                <w:numId w:val="48"/>
              </w:numPr>
              <w:tabs>
                <w:tab w:val="left" w:pos="730"/>
              </w:tabs>
              <w:spacing w:line="240" w:lineRule="auto"/>
              <w:ind w:firstLine="0"/>
              <w:rPr>
                <w:rStyle w:val="FontStyle29"/>
                <w:sz w:val="28"/>
                <w:szCs w:val="28"/>
              </w:rPr>
            </w:pPr>
            <w:r w:rsidRPr="00804A99">
              <w:rPr>
                <w:rStyle w:val="FontStyle29"/>
                <w:sz w:val="28"/>
                <w:szCs w:val="28"/>
                <w:lang w:val="ro-RO" w:eastAsia="ro-RO"/>
              </w:rPr>
              <w:t>Programele, incluzînd cantităţile;</w:t>
            </w:r>
          </w:p>
          <w:p w:rsidR="00702A61" w:rsidRPr="00804A99" w:rsidRDefault="00702A61" w:rsidP="00AE570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lastRenderedPageBreak/>
              <w:t>Planurile amprizei drumului şi,</w:t>
            </w:r>
            <w:r w:rsidRPr="00804A99">
              <w:rPr>
                <w:rStyle w:val="FontStyle29"/>
                <w:sz w:val="28"/>
                <w:szCs w:val="28"/>
                <w:lang w:val="en-US" w:eastAsia="ro-RO"/>
              </w:rPr>
              <w:t xml:space="preserve"> </w:t>
            </w:r>
            <w:r w:rsidRPr="00804A99">
              <w:rPr>
                <w:rStyle w:val="FontStyle29"/>
                <w:sz w:val="28"/>
                <w:szCs w:val="28"/>
                <w:lang w:val="ro-RO" w:eastAsia="ro-RO"/>
              </w:rPr>
              <w:t>dacă există;</w:t>
            </w:r>
          </w:p>
          <w:p w:rsidR="00702A61" w:rsidRPr="00804A99" w:rsidRDefault="00702A61" w:rsidP="00AE5701">
            <w:pPr>
              <w:pStyle w:val="Style26"/>
              <w:widowControl/>
              <w:numPr>
                <w:ilvl w:val="0"/>
                <w:numId w:val="48"/>
              </w:numPr>
              <w:tabs>
                <w:tab w:val="left" w:pos="730"/>
              </w:tabs>
              <w:spacing w:line="240" w:lineRule="auto"/>
              <w:ind w:firstLine="0"/>
              <w:rPr>
                <w:rStyle w:val="FontStyle29"/>
                <w:sz w:val="28"/>
                <w:szCs w:val="28"/>
                <w:lang w:val="en-US"/>
              </w:rPr>
            </w:pPr>
            <w:r w:rsidRPr="00804A99">
              <w:rPr>
                <w:rStyle w:val="FontStyle29"/>
                <w:sz w:val="28"/>
                <w:szCs w:val="28"/>
                <w:lang w:val="ro-RO" w:eastAsia="ro-RO"/>
              </w:rPr>
              <w:t>Planurile de reamplasare a serviciilor de edilitate tehnică; si</w:t>
            </w:r>
          </w:p>
          <w:p w:rsidR="00702A61" w:rsidRPr="00804A99" w:rsidRDefault="00702A61" w:rsidP="00AE5701">
            <w:pPr>
              <w:pStyle w:val="Style26"/>
              <w:widowControl/>
              <w:numPr>
                <w:ilvl w:val="0"/>
                <w:numId w:val="48"/>
              </w:numPr>
              <w:tabs>
                <w:tab w:val="left" w:pos="730"/>
              </w:tabs>
              <w:spacing w:line="240" w:lineRule="auto"/>
              <w:ind w:firstLine="0"/>
              <w:rPr>
                <w:rStyle w:val="FontStyle29"/>
                <w:sz w:val="28"/>
                <w:szCs w:val="28"/>
              </w:rPr>
            </w:pPr>
            <w:r w:rsidRPr="00804A99">
              <w:rPr>
                <w:rStyle w:val="FontStyle29"/>
                <w:sz w:val="28"/>
                <w:szCs w:val="28"/>
                <w:lang w:val="ro-RO" w:eastAsia="ro-RO"/>
              </w:rPr>
              <w:t>Alte diverse desene</w:t>
            </w:r>
          </w:p>
          <w:p w:rsidR="00702A61" w:rsidRDefault="00702A61" w:rsidP="00702A61">
            <w:pPr>
              <w:jc w:val="both"/>
              <w:rPr>
                <w:sz w:val="28"/>
                <w:szCs w:val="28"/>
                <w:lang w:val="en-GB"/>
              </w:rPr>
            </w:pPr>
          </w:p>
          <w:p w:rsidR="00702A61" w:rsidRPr="00804A99" w:rsidRDefault="00702A61" w:rsidP="00702A61">
            <w:pPr>
              <w:jc w:val="both"/>
              <w:rPr>
                <w:sz w:val="28"/>
                <w:szCs w:val="28"/>
                <w:lang w:val="en-GB"/>
              </w:rPr>
            </w:pPr>
          </w:p>
          <w:p w:rsidR="00702A61" w:rsidRPr="00F558AD" w:rsidRDefault="00702A61" w:rsidP="00AE5701">
            <w:pPr>
              <w:pStyle w:val="Style9"/>
              <w:widowControl/>
              <w:numPr>
                <w:ilvl w:val="0"/>
                <w:numId w:val="42"/>
              </w:numPr>
              <w:spacing w:before="62"/>
              <w:jc w:val="both"/>
              <w:rPr>
                <w:rStyle w:val="FontStyle30"/>
                <w:sz w:val="32"/>
                <w:szCs w:val="32"/>
                <w:lang w:val="ro-RO" w:eastAsia="ro-RO"/>
              </w:rPr>
            </w:pPr>
            <w:r w:rsidRPr="00F558AD">
              <w:rPr>
                <w:rStyle w:val="FontStyle30"/>
                <w:sz w:val="32"/>
                <w:szCs w:val="32"/>
                <w:lang w:val="ro-RO" w:eastAsia="ro-RO"/>
              </w:rPr>
              <w:t>Listele de cantităţi şi devizele de cost</w:t>
            </w:r>
          </w:p>
          <w:p w:rsidR="00702A61" w:rsidRPr="00804A99" w:rsidRDefault="00702A61" w:rsidP="00702A61">
            <w:pPr>
              <w:pStyle w:val="Style9"/>
              <w:widowControl/>
              <w:spacing w:before="62"/>
              <w:ind w:left="720"/>
              <w:jc w:val="both"/>
              <w:rPr>
                <w:rStyle w:val="FontStyle30"/>
                <w:sz w:val="28"/>
                <w:szCs w:val="28"/>
                <w:lang w:val="ro-RO" w:eastAsia="ro-RO"/>
              </w:rPr>
            </w:pPr>
          </w:p>
          <w:p w:rsidR="00702A61" w:rsidRPr="00804A99" w:rsidRDefault="00702A61" w:rsidP="00702A61">
            <w:pPr>
              <w:jc w:val="both"/>
              <w:rPr>
                <w:sz w:val="28"/>
                <w:szCs w:val="28"/>
                <w:lang w:val="en-GB"/>
              </w:rPr>
            </w:pPr>
            <w:r w:rsidRPr="00804A99">
              <w:rPr>
                <w:sz w:val="28"/>
                <w:szCs w:val="28"/>
                <w:lang w:val="en-GB"/>
              </w:rPr>
              <w:t>Proiectantul trebuie să pregătească Listele de cantitati cu diferite denumiri de lucrări care trebuie efectuate în conformitate cu Desenele Tehnice Detaliate .</w:t>
            </w:r>
          </w:p>
          <w:p w:rsidR="00702A61" w:rsidRPr="00804A99" w:rsidRDefault="00702A61" w:rsidP="00702A61">
            <w:pPr>
              <w:jc w:val="both"/>
              <w:rPr>
                <w:sz w:val="28"/>
                <w:szCs w:val="28"/>
                <w:lang w:val="en-GB"/>
              </w:rPr>
            </w:pPr>
            <w:r w:rsidRPr="00804A99">
              <w:rPr>
                <w:sz w:val="28"/>
                <w:szCs w:val="28"/>
                <w:lang w:val="en-GB"/>
              </w:rPr>
              <w:t>Consultantul trebuie să elaboreze o Analiză a Preţurilor pe Unităţi pentru fiecare denumire de lucrări şi o Estimare Confidenţiala a Costurilor, pentru fiecare denumire de lucrări, categorie de lucrări.</w:t>
            </w:r>
          </w:p>
          <w:p w:rsidR="00702A61" w:rsidRPr="00804A99" w:rsidRDefault="00702A61" w:rsidP="00702A61">
            <w:pPr>
              <w:jc w:val="both"/>
              <w:rPr>
                <w:sz w:val="28"/>
                <w:szCs w:val="28"/>
                <w:lang w:val="en-GB"/>
              </w:rPr>
            </w:pPr>
            <w:r w:rsidRPr="00804A99">
              <w:rPr>
                <w:sz w:val="28"/>
                <w:szCs w:val="28"/>
                <w:lang w:val="en-GB"/>
              </w:rPr>
              <w:t>Analiza Pr</w:t>
            </w:r>
            <w:r>
              <w:rPr>
                <w:sz w:val="28"/>
                <w:szCs w:val="28"/>
                <w:lang w:val="en-GB"/>
              </w:rPr>
              <w:t>eţ</w:t>
            </w:r>
            <w:r w:rsidRPr="00804A99">
              <w:rPr>
                <w:sz w:val="28"/>
                <w:szCs w:val="28"/>
                <w:lang w:val="en-GB"/>
              </w:rPr>
              <w:t>ului pe Unitate trebuie să se bazeze pe preţul actual de piaţă din Moldova pentru fiecare denumire, incluzînd analiza detaliată a componentelor fiecărei denumiri din Listele de cantitati. Preţurile pe unitate trebuie clasificate în costuri detaliate directe (munca, materialele şi echipamentul), costuri indirecte (mobilizarea, cheltuieli de regie legate de şantier şi generale, cheltuielile neprevăzute ale antreprenorului şi profitul) şi taxele.</w:t>
            </w:r>
          </w:p>
          <w:p w:rsidR="00702A61" w:rsidRDefault="00702A61" w:rsidP="00702A61">
            <w:pPr>
              <w:pStyle w:val="Style2"/>
              <w:widowControl/>
              <w:spacing w:line="240" w:lineRule="auto"/>
              <w:rPr>
                <w:sz w:val="28"/>
                <w:szCs w:val="28"/>
                <w:lang w:val="en-GB"/>
              </w:rPr>
            </w:pPr>
          </w:p>
          <w:p w:rsidR="00702A61" w:rsidRPr="00804A99" w:rsidRDefault="00702A61" w:rsidP="00702A61">
            <w:pPr>
              <w:pStyle w:val="Style2"/>
              <w:widowControl/>
              <w:spacing w:line="240" w:lineRule="auto"/>
              <w:rPr>
                <w:sz w:val="28"/>
                <w:szCs w:val="28"/>
                <w:lang w:val="en-GB"/>
              </w:rPr>
            </w:pPr>
          </w:p>
          <w:p w:rsidR="00702A61" w:rsidRPr="00EC4277" w:rsidRDefault="00702A61" w:rsidP="00AE5701">
            <w:pPr>
              <w:pStyle w:val="Style9"/>
              <w:widowControl/>
              <w:numPr>
                <w:ilvl w:val="0"/>
                <w:numId w:val="42"/>
              </w:numPr>
              <w:jc w:val="both"/>
              <w:rPr>
                <w:rStyle w:val="FontStyle30"/>
                <w:sz w:val="32"/>
                <w:szCs w:val="32"/>
                <w:lang w:val="en-US"/>
              </w:rPr>
            </w:pPr>
            <w:proofErr w:type="spellStart"/>
            <w:r w:rsidRPr="00EC4277">
              <w:rPr>
                <w:rStyle w:val="FontStyle30"/>
                <w:sz w:val="32"/>
                <w:szCs w:val="32"/>
                <w:lang w:val="en-US"/>
              </w:rPr>
              <w:t>Structura</w:t>
            </w:r>
            <w:proofErr w:type="spellEnd"/>
            <w:r w:rsidRPr="00EC4277">
              <w:rPr>
                <w:rStyle w:val="FontStyle30"/>
                <w:sz w:val="32"/>
                <w:szCs w:val="32"/>
                <w:lang w:val="en-US"/>
              </w:rPr>
              <w:t xml:space="preserve"> </w:t>
            </w:r>
            <w:proofErr w:type="spellStart"/>
            <w:r w:rsidRPr="00EC4277">
              <w:rPr>
                <w:rStyle w:val="FontStyle30"/>
                <w:sz w:val="32"/>
                <w:szCs w:val="32"/>
                <w:lang w:val="en-US"/>
              </w:rPr>
              <w:t>organizaţională</w:t>
            </w:r>
            <w:proofErr w:type="spellEnd"/>
            <w:r w:rsidRPr="00EC4277">
              <w:rPr>
                <w:rStyle w:val="FontStyle30"/>
                <w:sz w:val="32"/>
                <w:szCs w:val="32"/>
                <w:lang w:val="en-US"/>
              </w:rPr>
              <w:t xml:space="preserve"> </w:t>
            </w:r>
            <w:proofErr w:type="spellStart"/>
            <w:r w:rsidRPr="00EC4277">
              <w:rPr>
                <w:rStyle w:val="FontStyle30"/>
                <w:sz w:val="32"/>
                <w:szCs w:val="32"/>
                <w:lang w:val="en-US"/>
              </w:rPr>
              <w:t>estimată</w:t>
            </w:r>
            <w:proofErr w:type="spellEnd"/>
            <w:r w:rsidRPr="00EC4277">
              <w:rPr>
                <w:rStyle w:val="FontStyle30"/>
                <w:sz w:val="32"/>
                <w:szCs w:val="32"/>
                <w:lang w:val="en-US"/>
              </w:rPr>
              <w:t xml:space="preserve"> </w:t>
            </w:r>
            <w:proofErr w:type="spellStart"/>
            <w:r w:rsidRPr="00EC4277">
              <w:rPr>
                <w:rStyle w:val="FontStyle30"/>
                <w:sz w:val="32"/>
                <w:szCs w:val="32"/>
                <w:lang w:val="en-US"/>
              </w:rPr>
              <w:t>pentru</w:t>
            </w:r>
            <w:proofErr w:type="spellEnd"/>
            <w:r w:rsidRPr="00EC4277">
              <w:rPr>
                <w:rStyle w:val="FontStyle30"/>
                <w:sz w:val="32"/>
                <w:szCs w:val="32"/>
                <w:lang w:val="en-US"/>
              </w:rPr>
              <w:t xml:space="preserve"> </w:t>
            </w:r>
            <w:proofErr w:type="spellStart"/>
            <w:r w:rsidRPr="00EC4277">
              <w:rPr>
                <w:rStyle w:val="FontStyle30"/>
                <w:sz w:val="32"/>
                <w:szCs w:val="32"/>
                <w:lang w:val="en-US"/>
              </w:rPr>
              <w:t>îndeplinirea</w:t>
            </w:r>
            <w:proofErr w:type="spellEnd"/>
            <w:r w:rsidRPr="00EC4277">
              <w:rPr>
                <w:rStyle w:val="FontStyle30"/>
                <w:sz w:val="32"/>
                <w:szCs w:val="32"/>
                <w:lang w:val="en-US"/>
              </w:rPr>
              <w:t xml:space="preserve"> </w:t>
            </w:r>
            <w:proofErr w:type="spellStart"/>
            <w:r w:rsidRPr="00EC4277">
              <w:rPr>
                <w:rStyle w:val="FontStyle30"/>
                <w:sz w:val="32"/>
                <w:szCs w:val="32"/>
                <w:lang w:val="en-US"/>
              </w:rPr>
              <w:t>sarcinbii</w:t>
            </w:r>
            <w:proofErr w:type="spellEnd"/>
            <w:r w:rsidRPr="00EC4277">
              <w:rPr>
                <w:rStyle w:val="FontStyle30"/>
                <w:sz w:val="32"/>
                <w:szCs w:val="32"/>
                <w:lang w:val="en-US"/>
              </w:rPr>
              <w:t xml:space="preserve">, </w:t>
            </w:r>
            <w:proofErr w:type="spellStart"/>
            <w:r w:rsidRPr="00EC4277">
              <w:rPr>
                <w:rStyle w:val="FontStyle30"/>
                <w:sz w:val="32"/>
                <w:szCs w:val="32"/>
                <w:lang w:val="en-US"/>
              </w:rPr>
              <w:t>personalul</w:t>
            </w:r>
            <w:proofErr w:type="spellEnd"/>
            <w:r w:rsidRPr="00EC4277">
              <w:rPr>
                <w:rStyle w:val="FontStyle30"/>
                <w:sz w:val="32"/>
                <w:szCs w:val="32"/>
                <w:lang w:val="en-US"/>
              </w:rPr>
              <w:t xml:space="preserve"> </w:t>
            </w:r>
            <w:proofErr w:type="spellStart"/>
            <w:r w:rsidRPr="00EC4277">
              <w:rPr>
                <w:rStyle w:val="FontStyle30"/>
                <w:sz w:val="32"/>
                <w:szCs w:val="32"/>
                <w:lang w:val="en-US"/>
              </w:rPr>
              <w:t>şi</w:t>
            </w:r>
            <w:proofErr w:type="spellEnd"/>
            <w:r w:rsidRPr="00EC4277">
              <w:rPr>
                <w:rStyle w:val="FontStyle30"/>
                <w:sz w:val="32"/>
                <w:szCs w:val="32"/>
                <w:lang w:val="en-US"/>
              </w:rPr>
              <w:t xml:space="preserve"> </w:t>
            </w:r>
            <w:proofErr w:type="spellStart"/>
            <w:r w:rsidRPr="00EC4277">
              <w:rPr>
                <w:rStyle w:val="FontStyle30"/>
                <w:sz w:val="32"/>
                <w:szCs w:val="32"/>
                <w:lang w:val="en-US"/>
              </w:rPr>
              <w:t>programul</w:t>
            </w:r>
            <w:proofErr w:type="spellEnd"/>
          </w:p>
          <w:p w:rsidR="00702A61" w:rsidRPr="00804A99" w:rsidRDefault="00702A61" w:rsidP="00702A61">
            <w:pPr>
              <w:pStyle w:val="Style9"/>
              <w:widowControl/>
              <w:jc w:val="both"/>
              <w:rPr>
                <w:rStyle w:val="FontStyle30"/>
                <w:sz w:val="28"/>
                <w:szCs w:val="28"/>
                <w:lang w:val="ro-RO" w:eastAsia="ro-RO"/>
              </w:rPr>
            </w:pPr>
          </w:p>
          <w:p w:rsidR="00702A61" w:rsidRPr="00804A99" w:rsidRDefault="00702A61" w:rsidP="00702A61">
            <w:pPr>
              <w:pStyle w:val="Style9"/>
              <w:widowControl/>
              <w:spacing w:before="62"/>
              <w:ind w:left="317"/>
              <w:jc w:val="both"/>
              <w:rPr>
                <w:rStyle w:val="FontStyle30"/>
                <w:sz w:val="28"/>
                <w:szCs w:val="28"/>
                <w:lang w:val="ro-RO"/>
              </w:rPr>
            </w:pPr>
            <w:r w:rsidRPr="00804A99">
              <w:rPr>
                <w:rStyle w:val="FontStyle30"/>
                <w:sz w:val="28"/>
                <w:szCs w:val="28"/>
                <w:lang w:val="en-US"/>
              </w:rPr>
              <w:t xml:space="preserve">8.1. </w:t>
            </w:r>
            <w:r w:rsidRPr="00804A99">
              <w:rPr>
                <w:rStyle w:val="FontStyle30"/>
                <w:sz w:val="28"/>
                <w:szCs w:val="28"/>
                <w:lang w:val="ro-RO"/>
              </w:rPr>
              <w:t>Componenţa echipei</w:t>
            </w:r>
          </w:p>
          <w:p w:rsidR="00702A61" w:rsidRPr="00804A99" w:rsidRDefault="00702A61" w:rsidP="00702A61">
            <w:pPr>
              <w:pStyle w:val="Style2"/>
              <w:widowControl/>
              <w:spacing w:line="240" w:lineRule="auto"/>
              <w:rPr>
                <w:sz w:val="28"/>
                <w:szCs w:val="28"/>
                <w:lang w:val="en-GB"/>
              </w:rPr>
            </w:pPr>
            <w:proofErr w:type="spellStart"/>
            <w:r w:rsidRPr="00804A99">
              <w:rPr>
                <w:sz w:val="28"/>
                <w:szCs w:val="28"/>
                <w:lang w:val="en-GB"/>
              </w:rPr>
              <w:t>Proiectantul</w:t>
            </w:r>
            <w:proofErr w:type="spellEnd"/>
            <w:r w:rsidRPr="00804A99">
              <w:rPr>
                <w:sz w:val="28"/>
                <w:szCs w:val="28"/>
                <w:lang w:val="en-GB"/>
              </w:rPr>
              <w:t xml:space="preserve"> </w:t>
            </w:r>
            <w:proofErr w:type="spellStart"/>
            <w:r w:rsidRPr="00804A99">
              <w:rPr>
                <w:sz w:val="28"/>
                <w:szCs w:val="28"/>
                <w:lang w:val="en-GB"/>
              </w:rPr>
              <w:t>este</w:t>
            </w:r>
            <w:proofErr w:type="spellEnd"/>
            <w:r w:rsidRPr="00804A99">
              <w:rPr>
                <w:sz w:val="28"/>
                <w:szCs w:val="28"/>
                <w:lang w:val="en-GB"/>
              </w:rPr>
              <w:t xml:space="preserve"> </w:t>
            </w:r>
            <w:proofErr w:type="spellStart"/>
            <w:r w:rsidRPr="00804A99">
              <w:rPr>
                <w:sz w:val="28"/>
                <w:szCs w:val="28"/>
                <w:lang w:val="en-GB"/>
              </w:rPr>
              <w:t>unicul</w:t>
            </w:r>
            <w:proofErr w:type="spellEnd"/>
            <w:r w:rsidRPr="00804A99">
              <w:rPr>
                <w:sz w:val="28"/>
                <w:szCs w:val="28"/>
                <w:lang w:val="en-GB"/>
              </w:rPr>
              <w:t xml:space="preserve"> </w:t>
            </w:r>
            <w:proofErr w:type="spellStart"/>
            <w:r w:rsidRPr="00804A99">
              <w:rPr>
                <w:sz w:val="28"/>
                <w:szCs w:val="28"/>
                <w:lang w:val="en-GB"/>
              </w:rPr>
              <w:t>responsabil</w:t>
            </w:r>
            <w:proofErr w:type="spellEnd"/>
            <w:r w:rsidRPr="00804A99">
              <w:rPr>
                <w:sz w:val="28"/>
                <w:szCs w:val="28"/>
                <w:lang w:val="en-GB"/>
              </w:rPr>
              <w:t xml:space="preserve"> de </w:t>
            </w:r>
            <w:proofErr w:type="spellStart"/>
            <w:r w:rsidRPr="00804A99">
              <w:rPr>
                <w:sz w:val="28"/>
                <w:szCs w:val="28"/>
                <w:lang w:val="en-GB"/>
              </w:rPr>
              <w:t>propunerea</w:t>
            </w:r>
            <w:proofErr w:type="spellEnd"/>
            <w:r w:rsidRPr="00804A99">
              <w:rPr>
                <w:sz w:val="28"/>
                <w:szCs w:val="28"/>
                <w:lang w:val="en-GB"/>
              </w:rPr>
              <w:t xml:space="preserve"> </w:t>
            </w:r>
            <w:proofErr w:type="spellStart"/>
            <w:r w:rsidRPr="00804A99">
              <w:rPr>
                <w:sz w:val="28"/>
                <w:szCs w:val="28"/>
                <w:lang w:val="en-GB"/>
              </w:rPr>
              <w:t>unei</w:t>
            </w:r>
            <w:proofErr w:type="spellEnd"/>
            <w:r w:rsidRPr="00804A99">
              <w:rPr>
                <w:sz w:val="28"/>
                <w:szCs w:val="28"/>
                <w:lang w:val="en-GB"/>
              </w:rPr>
              <w:t xml:space="preserve"> </w:t>
            </w:r>
            <w:proofErr w:type="spellStart"/>
            <w:r w:rsidRPr="00804A99">
              <w:rPr>
                <w:sz w:val="28"/>
                <w:szCs w:val="28"/>
                <w:lang w:val="en-GB"/>
              </w:rPr>
              <w:t>structuri</w:t>
            </w:r>
            <w:proofErr w:type="spellEnd"/>
            <w:r w:rsidRPr="00804A99">
              <w:rPr>
                <w:sz w:val="28"/>
                <w:szCs w:val="28"/>
                <w:lang w:val="en-GB"/>
              </w:rPr>
              <w:t xml:space="preserve"> </w:t>
            </w:r>
            <w:proofErr w:type="spellStart"/>
            <w:r w:rsidRPr="00804A99">
              <w:rPr>
                <w:sz w:val="28"/>
                <w:szCs w:val="28"/>
                <w:lang w:val="en-GB"/>
              </w:rPr>
              <w:t>organizaţionale</w:t>
            </w:r>
            <w:proofErr w:type="spellEnd"/>
            <w:r w:rsidRPr="00804A99">
              <w:rPr>
                <w:sz w:val="28"/>
                <w:szCs w:val="28"/>
                <w:lang w:val="en-GB"/>
              </w:rPr>
              <w:t xml:space="preserve"> care, </w:t>
            </w:r>
            <w:proofErr w:type="spellStart"/>
            <w:r w:rsidRPr="00804A99">
              <w:rPr>
                <w:sz w:val="28"/>
                <w:szCs w:val="28"/>
                <w:lang w:val="en-GB"/>
              </w:rPr>
              <w:t>după</w:t>
            </w:r>
            <w:proofErr w:type="spellEnd"/>
            <w:r w:rsidRPr="00804A99">
              <w:rPr>
                <w:sz w:val="28"/>
                <w:szCs w:val="28"/>
                <w:lang w:val="en-GB"/>
              </w:rPr>
              <w:t xml:space="preserve"> </w:t>
            </w:r>
            <w:proofErr w:type="spellStart"/>
            <w:r w:rsidRPr="00804A99">
              <w:rPr>
                <w:sz w:val="28"/>
                <w:szCs w:val="28"/>
                <w:lang w:val="en-GB"/>
              </w:rPr>
              <w:t>părerea</w:t>
            </w:r>
            <w:proofErr w:type="spellEnd"/>
            <w:r w:rsidRPr="00804A99">
              <w:rPr>
                <w:sz w:val="28"/>
                <w:szCs w:val="28"/>
                <w:lang w:val="en-GB"/>
              </w:rPr>
              <w:t xml:space="preserve"> </w:t>
            </w:r>
            <w:proofErr w:type="spellStart"/>
            <w:r w:rsidRPr="00804A99">
              <w:rPr>
                <w:sz w:val="28"/>
                <w:szCs w:val="28"/>
                <w:lang w:val="en-GB"/>
              </w:rPr>
              <w:t>sa</w:t>
            </w:r>
            <w:proofErr w:type="spellEnd"/>
            <w:r w:rsidRPr="00804A99">
              <w:rPr>
                <w:sz w:val="28"/>
                <w:szCs w:val="28"/>
                <w:lang w:val="en-GB"/>
              </w:rPr>
              <w:t xml:space="preserve">, </w:t>
            </w:r>
            <w:proofErr w:type="spellStart"/>
            <w:r w:rsidRPr="00804A99">
              <w:rPr>
                <w:sz w:val="28"/>
                <w:szCs w:val="28"/>
                <w:lang w:val="en-GB"/>
              </w:rPr>
              <w:t>este</w:t>
            </w:r>
            <w:proofErr w:type="spellEnd"/>
            <w:r w:rsidRPr="00804A99">
              <w:rPr>
                <w:sz w:val="28"/>
                <w:szCs w:val="28"/>
                <w:lang w:val="en-GB"/>
              </w:rPr>
              <w:t xml:space="preserve"> </w:t>
            </w:r>
            <w:proofErr w:type="spellStart"/>
            <w:r w:rsidRPr="00804A99">
              <w:rPr>
                <w:sz w:val="28"/>
                <w:szCs w:val="28"/>
                <w:lang w:val="en-GB"/>
              </w:rPr>
              <w:t>adecvată</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îndeplinirea</w:t>
            </w:r>
            <w:proofErr w:type="spellEnd"/>
            <w:r w:rsidRPr="00804A99">
              <w:rPr>
                <w:sz w:val="28"/>
                <w:szCs w:val="28"/>
                <w:lang w:val="en-GB"/>
              </w:rPr>
              <w:t xml:space="preserve"> </w:t>
            </w:r>
            <w:proofErr w:type="spellStart"/>
            <w:r w:rsidRPr="00804A99">
              <w:rPr>
                <w:sz w:val="28"/>
                <w:szCs w:val="28"/>
                <w:lang w:val="en-GB"/>
              </w:rPr>
              <w:t>sarcinilor</w:t>
            </w:r>
            <w:proofErr w:type="spellEnd"/>
            <w:r w:rsidRPr="00804A99">
              <w:rPr>
                <w:sz w:val="28"/>
                <w:szCs w:val="28"/>
                <w:lang w:val="en-GB"/>
              </w:rPr>
              <w:t xml:space="preserve">, indicate </w:t>
            </w:r>
            <w:proofErr w:type="spellStart"/>
            <w:r w:rsidRPr="00804A99">
              <w:rPr>
                <w:sz w:val="28"/>
                <w:szCs w:val="28"/>
                <w:lang w:val="en-GB"/>
              </w:rPr>
              <w:t>mai</w:t>
            </w:r>
            <w:proofErr w:type="spellEnd"/>
            <w:r w:rsidRPr="00804A99">
              <w:rPr>
                <w:sz w:val="28"/>
                <w:szCs w:val="28"/>
                <w:lang w:val="en-GB"/>
              </w:rPr>
              <w:t xml:space="preserve"> sus.</w:t>
            </w:r>
          </w:p>
          <w:p w:rsidR="00702A61" w:rsidRPr="00804A99" w:rsidRDefault="00702A61" w:rsidP="00702A61">
            <w:pPr>
              <w:pStyle w:val="Style2"/>
              <w:widowControl/>
              <w:spacing w:line="240" w:lineRule="auto"/>
              <w:rPr>
                <w:sz w:val="28"/>
                <w:szCs w:val="28"/>
                <w:lang w:val="en-GB"/>
              </w:rPr>
            </w:pPr>
            <w:r w:rsidRPr="00804A99">
              <w:rPr>
                <w:sz w:val="28"/>
                <w:szCs w:val="28"/>
                <w:lang w:val="en-GB"/>
              </w:rPr>
              <w:t xml:space="preserve">Se </w:t>
            </w:r>
            <w:proofErr w:type="spellStart"/>
            <w:r w:rsidRPr="00804A99">
              <w:rPr>
                <w:sz w:val="28"/>
                <w:szCs w:val="28"/>
                <w:lang w:val="en-GB"/>
              </w:rPr>
              <w:t>prevede</w:t>
            </w:r>
            <w:proofErr w:type="spellEnd"/>
            <w:r w:rsidRPr="00804A99">
              <w:rPr>
                <w:sz w:val="28"/>
                <w:szCs w:val="28"/>
                <w:lang w:val="en-GB"/>
              </w:rPr>
              <w:t xml:space="preserve"> </w:t>
            </w:r>
            <w:proofErr w:type="spellStart"/>
            <w:r w:rsidRPr="00804A99">
              <w:rPr>
                <w:sz w:val="28"/>
                <w:szCs w:val="28"/>
                <w:lang w:val="en-GB"/>
              </w:rPr>
              <w:t>ca</w:t>
            </w:r>
            <w:proofErr w:type="spellEnd"/>
            <w:r w:rsidRPr="00804A99">
              <w:rPr>
                <w:sz w:val="28"/>
                <w:szCs w:val="28"/>
                <w:lang w:val="en-GB"/>
              </w:rPr>
              <w:t xml:space="preserve">, </w:t>
            </w:r>
            <w:proofErr w:type="spellStart"/>
            <w:r w:rsidRPr="00804A99">
              <w:rPr>
                <w:sz w:val="28"/>
                <w:szCs w:val="28"/>
                <w:lang w:val="en-GB"/>
              </w:rPr>
              <w:t>Consultantul</w:t>
            </w:r>
            <w:proofErr w:type="spellEnd"/>
            <w:r w:rsidRPr="00804A99">
              <w:rPr>
                <w:sz w:val="28"/>
                <w:szCs w:val="28"/>
                <w:lang w:val="en-GB"/>
              </w:rPr>
              <w:t xml:space="preserve"> </w:t>
            </w:r>
            <w:proofErr w:type="spellStart"/>
            <w:r w:rsidRPr="00804A99">
              <w:rPr>
                <w:sz w:val="28"/>
                <w:szCs w:val="28"/>
                <w:lang w:val="en-GB"/>
              </w:rPr>
              <w:t>să</w:t>
            </w:r>
            <w:proofErr w:type="spellEnd"/>
            <w:r w:rsidRPr="00804A99">
              <w:rPr>
                <w:sz w:val="28"/>
                <w:szCs w:val="28"/>
                <w:lang w:val="en-GB"/>
              </w:rPr>
              <w:t xml:space="preserve"> </w:t>
            </w:r>
            <w:proofErr w:type="spellStart"/>
            <w:r w:rsidRPr="00804A99">
              <w:rPr>
                <w:sz w:val="28"/>
                <w:szCs w:val="28"/>
                <w:lang w:val="en-GB"/>
              </w:rPr>
              <w:t>asigure</w:t>
            </w:r>
            <w:proofErr w:type="spellEnd"/>
            <w:r w:rsidRPr="00804A99">
              <w:rPr>
                <w:sz w:val="28"/>
                <w:szCs w:val="28"/>
                <w:lang w:val="en-GB"/>
              </w:rPr>
              <w:t xml:space="preserve"> o </w:t>
            </w:r>
            <w:proofErr w:type="spellStart"/>
            <w:r w:rsidRPr="00804A99">
              <w:rPr>
                <w:sz w:val="28"/>
                <w:szCs w:val="28"/>
                <w:lang w:val="en-GB"/>
              </w:rPr>
              <w:t>echipă</w:t>
            </w:r>
            <w:proofErr w:type="spellEnd"/>
            <w:r w:rsidRPr="00804A99">
              <w:rPr>
                <w:sz w:val="28"/>
                <w:szCs w:val="28"/>
                <w:lang w:val="en-GB"/>
              </w:rPr>
              <w:t xml:space="preserve"> de </w:t>
            </w:r>
            <w:proofErr w:type="spellStart"/>
            <w:r w:rsidRPr="00804A99">
              <w:rPr>
                <w:sz w:val="28"/>
                <w:szCs w:val="28"/>
                <w:lang w:val="en-GB"/>
              </w:rPr>
              <w:t>experti</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posturile</w:t>
            </w:r>
            <w:proofErr w:type="spellEnd"/>
            <w:r w:rsidRPr="00804A99">
              <w:rPr>
                <w:sz w:val="28"/>
                <w:szCs w:val="28"/>
                <w:lang w:val="en-GB"/>
              </w:rPr>
              <w:t xml:space="preserve"> </w:t>
            </w:r>
            <w:proofErr w:type="spellStart"/>
            <w:r w:rsidRPr="00804A99">
              <w:rPr>
                <w:sz w:val="28"/>
                <w:szCs w:val="28"/>
                <w:lang w:val="en-GB"/>
              </w:rPr>
              <w:t>cheie</w:t>
            </w:r>
            <w:proofErr w:type="spellEnd"/>
            <w:r w:rsidRPr="00804A99">
              <w:rPr>
                <w:sz w:val="28"/>
                <w:szCs w:val="28"/>
                <w:lang w:val="en-GB"/>
              </w:rPr>
              <w:t xml:space="preserve"> ale </w:t>
            </w:r>
            <w:proofErr w:type="spellStart"/>
            <w:r w:rsidRPr="00804A99">
              <w:rPr>
                <w:sz w:val="28"/>
                <w:szCs w:val="28"/>
                <w:lang w:val="en-GB"/>
              </w:rPr>
              <w:t>echipei</w:t>
            </w:r>
            <w:proofErr w:type="spellEnd"/>
            <w:r w:rsidRPr="00804A99">
              <w:rPr>
                <w:sz w:val="28"/>
                <w:szCs w:val="28"/>
                <w:lang w:val="en-GB"/>
              </w:rPr>
              <w:t xml:space="preserve"> care </w:t>
            </w:r>
            <w:proofErr w:type="spellStart"/>
            <w:r w:rsidRPr="00804A99">
              <w:rPr>
                <w:sz w:val="28"/>
                <w:szCs w:val="28"/>
                <w:lang w:val="en-GB"/>
              </w:rPr>
              <w:t>va</w:t>
            </w:r>
            <w:proofErr w:type="spellEnd"/>
            <w:r w:rsidRPr="00804A99">
              <w:rPr>
                <w:sz w:val="28"/>
                <w:szCs w:val="28"/>
                <w:lang w:val="en-GB"/>
              </w:rPr>
              <w:t xml:space="preserve"> </w:t>
            </w:r>
            <w:proofErr w:type="spellStart"/>
            <w:r w:rsidRPr="00804A99">
              <w:rPr>
                <w:sz w:val="28"/>
                <w:szCs w:val="28"/>
                <w:lang w:val="en-GB"/>
              </w:rPr>
              <w:t>îndeplini</w:t>
            </w:r>
            <w:proofErr w:type="spellEnd"/>
            <w:r w:rsidRPr="00804A99">
              <w:rPr>
                <w:sz w:val="28"/>
                <w:szCs w:val="28"/>
                <w:lang w:val="en-GB"/>
              </w:rPr>
              <w:t xml:space="preserve"> </w:t>
            </w:r>
            <w:proofErr w:type="spellStart"/>
            <w:r w:rsidRPr="00804A99">
              <w:rPr>
                <w:sz w:val="28"/>
                <w:szCs w:val="28"/>
                <w:lang w:val="en-GB"/>
              </w:rPr>
              <w:t>acest</w:t>
            </w:r>
            <w:proofErr w:type="spellEnd"/>
            <w:r w:rsidRPr="00804A99">
              <w:rPr>
                <w:sz w:val="28"/>
                <w:szCs w:val="28"/>
                <w:lang w:val="en-GB"/>
              </w:rPr>
              <w:t xml:space="preserve"> </w:t>
            </w:r>
            <w:proofErr w:type="spellStart"/>
            <w:r w:rsidRPr="00804A99">
              <w:rPr>
                <w:sz w:val="28"/>
                <w:szCs w:val="28"/>
                <w:lang w:val="en-GB"/>
              </w:rPr>
              <w:t>lucru</w:t>
            </w:r>
            <w:proofErr w:type="spellEnd"/>
            <w:r w:rsidRPr="00804A99">
              <w:rPr>
                <w:sz w:val="28"/>
                <w:szCs w:val="28"/>
                <w:lang w:val="en-GB"/>
              </w:rPr>
              <w:t xml:space="preserve">, </w:t>
            </w:r>
            <w:proofErr w:type="spellStart"/>
            <w:r w:rsidRPr="00804A99">
              <w:rPr>
                <w:sz w:val="28"/>
                <w:szCs w:val="28"/>
                <w:lang w:val="en-GB"/>
              </w:rPr>
              <w:t>şi</w:t>
            </w:r>
            <w:proofErr w:type="spellEnd"/>
            <w:r w:rsidRPr="00804A99">
              <w:rPr>
                <w:sz w:val="28"/>
                <w:szCs w:val="28"/>
                <w:lang w:val="en-GB"/>
              </w:rPr>
              <w:t xml:space="preserve"> </w:t>
            </w:r>
            <w:proofErr w:type="spellStart"/>
            <w:r w:rsidRPr="00804A99">
              <w:rPr>
                <w:sz w:val="28"/>
                <w:szCs w:val="28"/>
                <w:lang w:val="en-GB"/>
              </w:rPr>
              <w:t>în</w:t>
            </w:r>
            <w:proofErr w:type="spellEnd"/>
            <w:r w:rsidRPr="00804A99">
              <w:rPr>
                <w:sz w:val="28"/>
                <w:szCs w:val="28"/>
                <w:lang w:val="en-GB"/>
              </w:rPr>
              <w:t xml:space="preserve"> </w:t>
            </w:r>
            <w:proofErr w:type="spellStart"/>
            <w:r w:rsidRPr="00804A99">
              <w:rPr>
                <w:sz w:val="28"/>
                <w:szCs w:val="28"/>
                <w:lang w:val="en-GB"/>
              </w:rPr>
              <w:t>rîndurile</w:t>
            </w:r>
            <w:proofErr w:type="spellEnd"/>
            <w:r w:rsidRPr="00804A99">
              <w:rPr>
                <w:sz w:val="28"/>
                <w:szCs w:val="28"/>
                <w:lang w:val="en-GB"/>
              </w:rPr>
              <w:t xml:space="preserve"> </w:t>
            </w:r>
            <w:proofErr w:type="spellStart"/>
            <w:r w:rsidRPr="00804A99">
              <w:rPr>
                <w:sz w:val="28"/>
                <w:szCs w:val="28"/>
                <w:lang w:val="en-GB"/>
              </w:rPr>
              <w:t>lor</w:t>
            </w:r>
            <w:proofErr w:type="spellEnd"/>
            <w:r w:rsidRPr="00804A99">
              <w:rPr>
                <w:sz w:val="28"/>
                <w:szCs w:val="28"/>
                <w:lang w:val="en-GB"/>
              </w:rPr>
              <w:t xml:space="preserve"> se </w:t>
            </w:r>
            <w:proofErr w:type="spellStart"/>
            <w:r w:rsidRPr="00804A99">
              <w:rPr>
                <w:sz w:val="28"/>
                <w:szCs w:val="28"/>
                <w:lang w:val="en-GB"/>
              </w:rPr>
              <w:t>vor</w:t>
            </w:r>
            <w:proofErr w:type="spellEnd"/>
            <w:r w:rsidRPr="00804A99">
              <w:rPr>
                <w:sz w:val="28"/>
                <w:szCs w:val="28"/>
                <w:lang w:val="en-GB"/>
              </w:rPr>
              <w:t xml:space="preserve"> </w:t>
            </w:r>
            <w:proofErr w:type="spellStart"/>
            <w:r w:rsidRPr="00804A99">
              <w:rPr>
                <w:sz w:val="28"/>
                <w:szCs w:val="28"/>
                <w:lang w:val="en-GB"/>
              </w:rPr>
              <w:t>afla</w:t>
            </w:r>
            <w:proofErr w:type="spellEnd"/>
            <w:r w:rsidRPr="00804A99">
              <w:rPr>
                <w:sz w:val="28"/>
                <w:szCs w:val="28"/>
                <w:lang w:val="en-GB"/>
              </w:rPr>
              <w:t xml:space="preserve"> </w:t>
            </w:r>
            <w:proofErr w:type="spellStart"/>
            <w:r w:rsidRPr="00804A99">
              <w:rPr>
                <w:sz w:val="28"/>
                <w:szCs w:val="28"/>
                <w:lang w:val="en-GB"/>
              </w:rPr>
              <w:t>experţi</w:t>
            </w:r>
            <w:proofErr w:type="spellEnd"/>
            <w:r w:rsidRPr="00804A99">
              <w:rPr>
                <w:sz w:val="28"/>
                <w:szCs w:val="28"/>
                <w:lang w:val="en-GB"/>
              </w:rPr>
              <w:t xml:space="preserve"> cu o </w:t>
            </w:r>
            <w:proofErr w:type="spellStart"/>
            <w:r w:rsidRPr="00804A99">
              <w:rPr>
                <w:sz w:val="28"/>
                <w:szCs w:val="28"/>
                <w:lang w:val="en-GB"/>
              </w:rPr>
              <w:t>vastă</w:t>
            </w:r>
            <w:proofErr w:type="spellEnd"/>
            <w:r w:rsidRPr="00804A99">
              <w:rPr>
                <w:sz w:val="28"/>
                <w:szCs w:val="28"/>
                <w:lang w:val="en-GB"/>
              </w:rPr>
              <w:t xml:space="preserve"> </w:t>
            </w:r>
            <w:proofErr w:type="spellStart"/>
            <w:r w:rsidRPr="00804A99">
              <w:rPr>
                <w:sz w:val="28"/>
                <w:szCs w:val="28"/>
                <w:lang w:val="en-GB"/>
              </w:rPr>
              <w:t>experienţă</w:t>
            </w:r>
            <w:proofErr w:type="spellEnd"/>
            <w:r w:rsidRPr="00804A99">
              <w:rPr>
                <w:sz w:val="28"/>
                <w:szCs w:val="28"/>
                <w:lang w:val="en-GB"/>
              </w:rPr>
              <w:t xml:space="preserve"> (</w:t>
            </w:r>
            <w:proofErr w:type="spellStart"/>
            <w:r w:rsidRPr="00804A99">
              <w:rPr>
                <w:sz w:val="28"/>
                <w:szCs w:val="28"/>
                <w:lang w:val="en-GB"/>
              </w:rPr>
              <w:t>i</w:t>
            </w:r>
            <w:proofErr w:type="spellEnd"/>
            <w:r w:rsidRPr="00804A99">
              <w:rPr>
                <w:sz w:val="28"/>
                <w:szCs w:val="28"/>
                <w:lang w:val="en-GB"/>
              </w:rPr>
              <w:t xml:space="preserve">) in </w:t>
            </w:r>
            <w:proofErr w:type="spellStart"/>
            <w:r w:rsidRPr="00804A99">
              <w:rPr>
                <w:sz w:val="28"/>
                <w:szCs w:val="28"/>
                <w:lang w:val="en-GB"/>
              </w:rPr>
              <w:t>calitate</w:t>
            </w:r>
            <w:proofErr w:type="spellEnd"/>
            <w:r w:rsidRPr="00804A99">
              <w:rPr>
                <w:sz w:val="28"/>
                <w:szCs w:val="28"/>
                <w:lang w:val="en-GB"/>
              </w:rPr>
              <w:t xml:space="preserve"> de </w:t>
            </w:r>
            <w:proofErr w:type="spellStart"/>
            <w:r w:rsidRPr="00804A99">
              <w:rPr>
                <w:sz w:val="28"/>
                <w:szCs w:val="28"/>
                <w:lang w:val="en-GB"/>
              </w:rPr>
              <w:t>conducători</w:t>
            </w:r>
            <w:proofErr w:type="spellEnd"/>
            <w:r w:rsidRPr="00804A99">
              <w:rPr>
                <w:sz w:val="28"/>
                <w:szCs w:val="28"/>
                <w:lang w:val="en-GB"/>
              </w:rPr>
              <w:t xml:space="preserve"> de </w:t>
            </w:r>
            <w:proofErr w:type="spellStart"/>
            <w:r w:rsidRPr="00804A99">
              <w:rPr>
                <w:sz w:val="28"/>
                <w:szCs w:val="28"/>
                <w:lang w:val="en-GB"/>
              </w:rPr>
              <w:t>echipe</w:t>
            </w:r>
            <w:proofErr w:type="spellEnd"/>
            <w:r w:rsidRPr="00804A99">
              <w:rPr>
                <w:sz w:val="28"/>
                <w:szCs w:val="28"/>
                <w:lang w:val="en-GB"/>
              </w:rPr>
              <w:t xml:space="preserve">, in </w:t>
            </w:r>
            <w:proofErr w:type="spellStart"/>
            <w:r w:rsidRPr="00804A99">
              <w:rPr>
                <w:sz w:val="28"/>
                <w:szCs w:val="28"/>
                <w:lang w:val="en-GB"/>
              </w:rPr>
              <w:t>domenii</w:t>
            </w:r>
            <w:proofErr w:type="spellEnd"/>
            <w:r w:rsidRPr="00804A99">
              <w:rPr>
                <w:sz w:val="28"/>
                <w:szCs w:val="28"/>
                <w:lang w:val="en-GB"/>
              </w:rPr>
              <w:t xml:space="preserve"> (ii) </w:t>
            </w:r>
            <w:proofErr w:type="spellStart"/>
            <w:r w:rsidRPr="00804A99">
              <w:rPr>
                <w:sz w:val="28"/>
                <w:szCs w:val="28"/>
                <w:lang w:val="en-GB"/>
              </w:rPr>
              <w:t>inginerie</w:t>
            </w:r>
            <w:proofErr w:type="spellEnd"/>
            <w:r w:rsidRPr="00804A99">
              <w:rPr>
                <w:sz w:val="28"/>
                <w:szCs w:val="28"/>
                <w:lang w:val="en-GB"/>
              </w:rPr>
              <w:t xml:space="preserve"> </w:t>
            </w:r>
            <w:proofErr w:type="spellStart"/>
            <w:r w:rsidRPr="00804A99">
              <w:rPr>
                <w:sz w:val="28"/>
                <w:szCs w:val="28"/>
                <w:lang w:val="en-GB"/>
              </w:rPr>
              <w:t>si</w:t>
            </w:r>
            <w:proofErr w:type="spellEnd"/>
            <w:r w:rsidRPr="00804A99">
              <w:rPr>
                <w:sz w:val="28"/>
                <w:szCs w:val="28"/>
                <w:lang w:val="en-GB"/>
              </w:rPr>
              <w:t xml:space="preserve"> </w:t>
            </w:r>
            <w:proofErr w:type="spellStart"/>
            <w:r w:rsidRPr="00804A99">
              <w:rPr>
                <w:sz w:val="28"/>
                <w:szCs w:val="28"/>
                <w:lang w:val="en-GB"/>
              </w:rPr>
              <w:t>proiectare</w:t>
            </w:r>
            <w:proofErr w:type="spellEnd"/>
            <w:r w:rsidRPr="00804A99">
              <w:rPr>
                <w:sz w:val="28"/>
                <w:szCs w:val="28"/>
                <w:lang w:val="en-GB"/>
              </w:rPr>
              <w:t xml:space="preserve"> a </w:t>
            </w:r>
            <w:proofErr w:type="spellStart"/>
            <w:r w:rsidRPr="00804A99">
              <w:rPr>
                <w:sz w:val="28"/>
                <w:szCs w:val="28"/>
                <w:lang w:val="en-GB"/>
              </w:rPr>
              <w:t>drumurilor</w:t>
            </w:r>
            <w:proofErr w:type="spellEnd"/>
            <w:r w:rsidRPr="00804A99">
              <w:rPr>
                <w:sz w:val="28"/>
                <w:szCs w:val="28"/>
                <w:lang w:val="en-GB"/>
              </w:rPr>
              <w:t>.</w:t>
            </w:r>
          </w:p>
          <w:p w:rsidR="00702A61" w:rsidRPr="00804A99" w:rsidRDefault="00702A61" w:rsidP="00702A61">
            <w:pPr>
              <w:pStyle w:val="Style2"/>
              <w:widowControl/>
              <w:spacing w:line="240" w:lineRule="auto"/>
              <w:rPr>
                <w:sz w:val="28"/>
                <w:szCs w:val="28"/>
                <w:lang w:val="en-GB"/>
              </w:rPr>
            </w:pPr>
            <w:r w:rsidRPr="00804A99">
              <w:rPr>
                <w:sz w:val="28"/>
                <w:szCs w:val="28"/>
                <w:lang w:val="en-GB"/>
              </w:rPr>
              <w:t xml:space="preserve">Plus la </w:t>
            </w:r>
            <w:proofErr w:type="spellStart"/>
            <w:r w:rsidRPr="00804A99">
              <w:rPr>
                <w:sz w:val="28"/>
                <w:szCs w:val="28"/>
                <w:lang w:val="en-GB"/>
              </w:rPr>
              <w:t>personalul</w:t>
            </w:r>
            <w:proofErr w:type="spellEnd"/>
            <w:r w:rsidRPr="00804A99">
              <w:rPr>
                <w:sz w:val="28"/>
                <w:szCs w:val="28"/>
                <w:lang w:val="en-GB"/>
              </w:rPr>
              <w:t xml:space="preserve"> </w:t>
            </w:r>
            <w:proofErr w:type="spellStart"/>
            <w:r w:rsidRPr="00804A99">
              <w:rPr>
                <w:sz w:val="28"/>
                <w:szCs w:val="28"/>
                <w:lang w:val="en-GB"/>
              </w:rPr>
              <w:t>cheie</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finalizarea</w:t>
            </w:r>
            <w:proofErr w:type="spellEnd"/>
            <w:r w:rsidRPr="00804A99">
              <w:rPr>
                <w:sz w:val="28"/>
                <w:szCs w:val="28"/>
                <w:lang w:val="en-GB"/>
              </w:rPr>
              <w:t xml:space="preserve"> </w:t>
            </w:r>
            <w:proofErr w:type="spellStart"/>
            <w:r w:rsidRPr="00804A99">
              <w:rPr>
                <w:sz w:val="28"/>
                <w:szCs w:val="28"/>
                <w:lang w:val="en-GB"/>
              </w:rPr>
              <w:t>sarcinilor</w:t>
            </w:r>
            <w:proofErr w:type="spellEnd"/>
            <w:r w:rsidRPr="00804A99">
              <w:rPr>
                <w:sz w:val="28"/>
                <w:szCs w:val="28"/>
                <w:lang w:val="en-GB"/>
              </w:rPr>
              <w:t xml:space="preserve"> </w:t>
            </w:r>
            <w:proofErr w:type="spellStart"/>
            <w:r w:rsidRPr="00804A99">
              <w:rPr>
                <w:sz w:val="28"/>
                <w:szCs w:val="28"/>
                <w:lang w:val="en-GB"/>
              </w:rPr>
              <w:t>vor</w:t>
            </w:r>
            <w:proofErr w:type="spellEnd"/>
            <w:r w:rsidRPr="00804A99">
              <w:rPr>
                <w:sz w:val="28"/>
                <w:szCs w:val="28"/>
                <w:lang w:val="en-GB"/>
              </w:rPr>
              <w:t xml:space="preserve"> fi </w:t>
            </w:r>
            <w:proofErr w:type="spellStart"/>
            <w:r w:rsidRPr="00804A99">
              <w:rPr>
                <w:sz w:val="28"/>
                <w:szCs w:val="28"/>
                <w:lang w:val="en-GB"/>
              </w:rPr>
              <w:t>necesari</w:t>
            </w:r>
            <w:proofErr w:type="spellEnd"/>
            <w:r w:rsidRPr="00804A99">
              <w:rPr>
                <w:sz w:val="28"/>
                <w:szCs w:val="28"/>
                <w:lang w:val="en-GB"/>
              </w:rPr>
              <w:t xml:space="preserve"> </w:t>
            </w:r>
            <w:proofErr w:type="spellStart"/>
            <w:r w:rsidRPr="00804A99">
              <w:rPr>
                <w:sz w:val="28"/>
                <w:szCs w:val="28"/>
                <w:lang w:val="en-GB"/>
              </w:rPr>
              <w:t>ingineri</w:t>
            </w:r>
            <w:proofErr w:type="spellEnd"/>
            <w:r w:rsidRPr="00804A99">
              <w:rPr>
                <w:sz w:val="28"/>
                <w:szCs w:val="28"/>
                <w:lang w:val="en-GB"/>
              </w:rPr>
              <w:t xml:space="preserve"> </w:t>
            </w:r>
            <w:proofErr w:type="spellStart"/>
            <w:r w:rsidRPr="00804A99">
              <w:rPr>
                <w:sz w:val="28"/>
                <w:szCs w:val="28"/>
                <w:lang w:val="en-GB"/>
              </w:rPr>
              <w:t>şi</w:t>
            </w:r>
            <w:proofErr w:type="spellEnd"/>
            <w:r w:rsidRPr="00804A99">
              <w:rPr>
                <w:sz w:val="28"/>
                <w:szCs w:val="28"/>
                <w:lang w:val="en-GB"/>
              </w:rPr>
              <w:t xml:space="preserve"> </w:t>
            </w:r>
            <w:proofErr w:type="spellStart"/>
            <w:r w:rsidRPr="00804A99">
              <w:rPr>
                <w:sz w:val="28"/>
                <w:szCs w:val="28"/>
                <w:lang w:val="en-GB"/>
              </w:rPr>
              <w:t>tehnicieni</w:t>
            </w:r>
            <w:proofErr w:type="spellEnd"/>
            <w:r w:rsidRPr="00804A99">
              <w:rPr>
                <w:sz w:val="28"/>
                <w:szCs w:val="28"/>
                <w:lang w:val="en-GB"/>
              </w:rPr>
              <w:t xml:space="preserve">, </w:t>
            </w:r>
            <w:proofErr w:type="spellStart"/>
            <w:r w:rsidRPr="00804A99">
              <w:rPr>
                <w:sz w:val="28"/>
                <w:szCs w:val="28"/>
                <w:lang w:val="en-GB"/>
              </w:rPr>
              <w:t>asistenţi</w:t>
            </w:r>
            <w:proofErr w:type="spellEnd"/>
            <w:r w:rsidRPr="00804A99">
              <w:rPr>
                <w:sz w:val="28"/>
                <w:szCs w:val="28"/>
                <w:lang w:val="en-GB"/>
              </w:rPr>
              <w:t xml:space="preserve"> </w:t>
            </w:r>
            <w:proofErr w:type="spellStart"/>
            <w:r w:rsidRPr="00804A99">
              <w:rPr>
                <w:sz w:val="28"/>
                <w:szCs w:val="28"/>
                <w:lang w:val="en-GB"/>
              </w:rPr>
              <w:t>necesari</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elaborarea</w:t>
            </w:r>
            <w:proofErr w:type="spellEnd"/>
            <w:r w:rsidRPr="00804A99">
              <w:rPr>
                <w:sz w:val="28"/>
                <w:szCs w:val="28"/>
                <w:lang w:val="en-GB"/>
              </w:rPr>
              <w:t xml:space="preserve"> </w:t>
            </w:r>
            <w:proofErr w:type="spellStart"/>
            <w:r w:rsidRPr="00804A99">
              <w:rPr>
                <w:sz w:val="28"/>
                <w:szCs w:val="28"/>
                <w:lang w:val="en-GB"/>
              </w:rPr>
              <w:t>documentatiei</w:t>
            </w:r>
            <w:proofErr w:type="spellEnd"/>
            <w:r w:rsidRPr="00804A99">
              <w:rPr>
                <w:sz w:val="28"/>
                <w:szCs w:val="28"/>
                <w:lang w:val="en-GB"/>
              </w:rPr>
              <w:t xml:space="preserve"> in </w:t>
            </w:r>
            <w:proofErr w:type="spellStart"/>
            <w:r w:rsidRPr="00804A99">
              <w:rPr>
                <w:sz w:val="28"/>
                <w:szCs w:val="28"/>
                <w:lang w:val="en-GB"/>
              </w:rPr>
              <w:t>termenii</w:t>
            </w:r>
            <w:proofErr w:type="spellEnd"/>
            <w:r w:rsidRPr="00804A99">
              <w:rPr>
                <w:sz w:val="28"/>
                <w:szCs w:val="28"/>
                <w:lang w:val="en-GB"/>
              </w:rPr>
              <w:t xml:space="preserve"> </w:t>
            </w:r>
            <w:proofErr w:type="spellStart"/>
            <w:r w:rsidRPr="00804A99">
              <w:rPr>
                <w:sz w:val="28"/>
                <w:szCs w:val="28"/>
                <w:lang w:val="en-GB"/>
              </w:rPr>
              <w:t>stabiliti</w:t>
            </w:r>
            <w:proofErr w:type="spellEnd"/>
          </w:p>
          <w:p w:rsidR="00702A61" w:rsidRPr="00804A99" w:rsidRDefault="00702A61" w:rsidP="00702A61">
            <w:pPr>
              <w:pStyle w:val="Style2"/>
              <w:widowControl/>
              <w:spacing w:line="240" w:lineRule="auto"/>
              <w:rPr>
                <w:sz w:val="28"/>
                <w:szCs w:val="28"/>
                <w:lang w:val="en-GB"/>
              </w:rPr>
            </w:pPr>
            <w:proofErr w:type="spellStart"/>
            <w:r w:rsidRPr="00804A99">
              <w:rPr>
                <w:sz w:val="28"/>
                <w:szCs w:val="28"/>
                <w:lang w:val="en-GB"/>
              </w:rPr>
              <w:t>În</w:t>
            </w:r>
            <w:proofErr w:type="spellEnd"/>
            <w:r w:rsidRPr="00804A99">
              <w:rPr>
                <w:sz w:val="28"/>
                <w:szCs w:val="28"/>
                <w:lang w:val="en-GB"/>
              </w:rPr>
              <w:t xml:space="preserve"> </w:t>
            </w:r>
            <w:proofErr w:type="spellStart"/>
            <w:r w:rsidRPr="00804A99">
              <w:rPr>
                <w:sz w:val="28"/>
                <w:szCs w:val="28"/>
                <w:lang w:val="en-GB"/>
              </w:rPr>
              <w:t>ofertele</w:t>
            </w:r>
            <w:proofErr w:type="spellEnd"/>
            <w:r w:rsidRPr="00804A99">
              <w:rPr>
                <w:sz w:val="28"/>
                <w:szCs w:val="28"/>
                <w:lang w:val="en-GB"/>
              </w:rPr>
              <w:t xml:space="preserve"> </w:t>
            </w:r>
            <w:proofErr w:type="spellStart"/>
            <w:r w:rsidRPr="00804A99">
              <w:rPr>
                <w:sz w:val="28"/>
                <w:szCs w:val="28"/>
                <w:lang w:val="en-GB"/>
              </w:rPr>
              <w:t>tehnice</w:t>
            </w:r>
            <w:proofErr w:type="spellEnd"/>
            <w:r w:rsidRPr="00804A99">
              <w:rPr>
                <w:sz w:val="28"/>
                <w:szCs w:val="28"/>
                <w:lang w:val="en-GB"/>
              </w:rPr>
              <w:t xml:space="preserve"> </w:t>
            </w:r>
            <w:proofErr w:type="spellStart"/>
            <w:r w:rsidRPr="00804A99">
              <w:rPr>
                <w:sz w:val="28"/>
                <w:szCs w:val="28"/>
                <w:lang w:val="en-GB"/>
              </w:rPr>
              <w:t>va</w:t>
            </w:r>
            <w:proofErr w:type="spellEnd"/>
            <w:r w:rsidRPr="00804A99">
              <w:rPr>
                <w:sz w:val="28"/>
                <w:szCs w:val="28"/>
                <w:lang w:val="en-GB"/>
              </w:rPr>
              <w:t xml:space="preserve"> fi </w:t>
            </w:r>
            <w:proofErr w:type="spellStart"/>
            <w:r w:rsidRPr="00804A99">
              <w:rPr>
                <w:sz w:val="28"/>
                <w:szCs w:val="28"/>
                <w:lang w:val="en-GB"/>
              </w:rPr>
              <w:t>inclus</w:t>
            </w:r>
            <w:proofErr w:type="spellEnd"/>
            <w:r w:rsidRPr="00804A99">
              <w:rPr>
                <w:sz w:val="28"/>
                <w:szCs w:val="28"/>
                <w:lang w:val="en-GB"/>
              </w:rPr>
              <w:t xml:space="preserve"> </w:t>
            </w:r>
            <w:proofErr w:type="spellStart"/>
            <w:r w:rsidRPr="00804A99">
              <w:rPr>
                <w:sz w:val="28"/>
                <w:szCs w:val="28"/>
                <w:lang w:val="en-GB"/>
              </w:rPr>
              <w:t>numărul</w:t>
            </w:r>
            <w:proofErr w:type="spellEnd"/>
            <w:r w:rsidRPr="00804A99">
              <w:rPr>
                <w:sz w:val="28"/>
                <w:szCs w:val="28"/>
                <w:lang w:val="en-GB"/>
              </w:rPr>
              <w:t xml:space="preserve"> de personal </w:t>
            </w:r>
            <w:proofErr w:type="spellStart"/>
            <w:r w:rsidRPr="00804A99">
              <w:rPr>
                <w:sz w:val="28"/>
                <w:szCs w:val="28"/>
                <w:lang w:val="en-GB"/>
              </w:rPr>
              <w:t>şi</w:t>
            </w:r>
            <w:proofErr w:type="spellEnd"/>
            <w:r w:rsidRPr="00804A99">
              <w:rPr>
                <w:sz w:val="28"/>
                <w:szCs w:val="28"/>
                <w:lang w:val="en-GB"/>
              </w:rPr>
              <w:t xml:space="preserve"> </w:t>
            </w:r>
            <w:proofErr w:type="spellStart"/>
            <w:r w:rsidRPr="00804A99">
              <w:rPr>
                <w:sz w:val="28"/>
                <w:szCs w:val="28"/>
                <w:lang w:val="en-GB"/>
              </w:rPr>
              <w:t>persoane-luni</w:t>
            </w:r>
            <w:proofErr w:type="spellEnd"/>
            <w:r w:rsidRPr="00804A99">
              <w:rPr>
                <w:sz w:val="28"/>
                <w:szCs w:val="28"/>
                <w:lang w:val="en-GB"/>
              </w:rPr>
              <w:t xml:space="preserve">, </w:t>
            </w:r>
            <w:proofErr w:type="spellStart"/>
            <w:r w:rsidRPr="00804A99">
              <w:rPr>
                <w:sz w:val="28"/>
                <w:szCs w:val="28"/>
                <w:lang w:val="en-GB"/>
              </w:rPr>
              <w:t>necesare</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indeplinirea</w:t>
            </w:r>
            <w:proofErr w:type="spellEnd"/>
            <w:r w:rsidRPr="00804A99">
              <w:rPr>
                <w:sz w:val="28"/>
                <w:szCs w:val="28"/>
                <w:lang w:val="en-GB"/>
              </w:rPr>
              <w:t xml:space="preserve"> </w:t>
            </w:r>
            <w:proofErr w:type="spellStart"/>
            <w:r w:rsidRPr="00804A99">
              <w:rPr>
                <w:sz w:val="28"/>
                <w:szCs w:val="28"/>
                <w:lang w:val="en-GB"/>
              </w:rPr>
              <w:t>sarcinilor</w:t>
            </w:r>
            <w:proofErr w:type="spellEnd"/>
            <w:r w:rsidRPr="00804A99">
              <w:rPr>
                <w:sz w:val="28"/>
                <w:szCs w:val="28"/>
                <w:lang w:val="en-GB"/>
              </w:rPr>
              <w:t xml:space="preserve"> de </w:t>
            </w:r>
            <w:proofErr w:type="spellStart"/>
            <w:r w:rsidRPr="00804A99">
              <w:rPr>
                <w:sz w:val="28"/>
                <w:szCs w:val="28"/>
                <w:lang w:val="en-GB"/>
              </w:rPr>
              <w:t>mai</w:t>
            </w:r>
            <w:proofErr w:type="spellEnd"/>
            <w:r w:rsidRPr="00804A99">
              <w:rPr>
                <w:sz w:val="28"/>
                <w:szCs w:val="28"/>
                <w:lang w:val="en-GB"/>
              </w:rPr>
              <w:t xml:space="preserve"> sus.</w:t>
            </w:r>
          </w:p>
          <w:p w:rsidR="00702A61" w:rsidRPr="00804A99" w:rsidRDefault="00702A61" w:rsidP="00702A61">
            <w:pPr>
              <w:pStyle w:val="Style2"/>
              <w:widowControl/>
              <w:spacing w:line="240" w:lineRule="auto"/>
              <w:rPr>
                <w:sz w:val="28"/>
                <w:szCs w:val="28"/>
                <w:lang w:val="en-GB"/>
              </w:rPr>
            </w:pPr>
            <w:proofErr w:type="spellStart"/>
            <w:r w:rsidRPr="00804A99">
              <w:rPr>
                <w:sz w:val="28"/>
                <w:szCs w:val="28"/>
                <w:lang w:val="en-GB"/>
              </w:rPr>
              <w:t>Limba</w:t>
            </w:r>
            <w:proofErr w:type="spellEnd"/>
            <w:r w:rsidRPr="00804A99">
              <w:rPr>
                <w:sz w:val="28"/>
                <w:szCs w:val="28"/>
                <w:lang w:val="en-GB"/>
              </w:rPr>
              <w:t xml:space="preserve"> </w:t>
            </w:r>
            <w:proofErr w:type="spellStart"/>
            <w:r w:rsidRPr="00804A99">
              <w:rPr>
                <w:sz w:val="28"/>
                <w:szCs w:val="28"/>
                <w:lang w:val="en-GB"/>
              </w:rPr>
              <w:t>oficială</w:t>
            </w:r>
            <w:proofErr w:type="spellEnd"/>
            <w:r w:rsidRPr="00804A99">
              <w:rPr>
                <w:sz w:val="28"/>
                <w:szCs w:val="28"/>
                <w:lang w:val="en-GB"/>
              </w:rPr>
              <w:t xml:space="preserve"> </w:t>
            </w:r>
            <w:proofErr w:type="spellStart"/>
            <w:r w:rsidRPr="00804A99">
              <w:rPr>
                <w:sz w:val="28"/>
                <w:szCs w:val="28"/>
                <w:lang w:val="en-GB"/>
              </w:rPr>
              <w:t>pentru</w:t>
            </w:r>
            <w:proofErr w:type="spellEnd"/>
            <w:r w:rsidRPr="00804A99">
              <w:rPr>
                <w:sz w:val="28"/>
                <w:szCs w:val="28"/>
                <w:lang w:val="en-GB"/>
              </w:rPr>
              <w:t xml:space="preserve"> </w:t>
            </w:r>
            <w:proofErr w:type="spellStart"/>
            <w:r w:rsidRPr="00804A99">
              <w:rPr>
                <w:sz w:val="28"/>
                <w:szCs w:val="28"/>
                <w:lang w:val="en-GB"/>
              </w:rPr>
              <w:t>elaborarea</w:t>
            </w:r>
            <w:proofErr w:type="spellEnd"/>
            <w:r w:rsidRPr="00804A99">
              <w:rPr>
                <w:sz w:val="28"/>
                <w:szCs w:val="28"/>
                <w:lang w:val="en-GB"/>
              </w:rPr>
              <w:t xml:space="preserve"> </w:t>
            </w:r>
            <w:proofErr w:type="spellStart"/>
            <w:r w:rsidRPr="00804A99">
              <w:rPr>
                <w:sz w:val="28"/>
                <w:szCs w:val="28"/>
                <w:lang w:val="en-GB"/>
              </w:rPr>
              <w:t>documentatiei</w:t>
            </w:r>
            <w:proofErr w:type="spellEnd"/>
            <w:r w:rsidRPr="00804A99">
              <w:rPr>
                <w:sz w:val="28"/>
                <w:szCs w:val="28"/>
                <w:lang w:val="en-GB"/>
              </w:rPr>
              <w:t xml:space="preserve"> </w:t>
            </w:r>
            <w:proofErr w:type="spellStart"/>
            <w:r w:rsidRPr="00804A99">
              <w:rPr>
                <w:sz w:val="28"/>
                <w:szCs w:val="28"/>
                <w:lang w:val="en-GB"/>
              </w:rPr>
              <w:t>este</w:t>
            </w:r>
            <w:proofErr w:type="spellEnd"/>
            <w:r w:rsidRPr="00804A99">
              <w:rPr>
                <w:sz w:val="28"/>
                <w:szCs w:val="28"/>
                <w:lang w:val="en-GB"/>
              </w:rPr>
              <w:t xml:space="preserve"> </w:t>
            </w:r>
            <w:proofErr w:type="spellStart"/>
            <w:r w:rsidRPr="00804A99">
              <w:rPr>
                <w:sz w:val="28"/>
                <w:szCs w:val="28"/>
                <w:lang w:val="en-GB"/>
              </w:rPr>
              <w:t>limba</w:t>
            </w:r>
            <w:proofErr w:type="spellEnd"/>
            <w:r w:rsidRPr="00804A99">
              <w:rPr>
                <w:sz w:val="28"/>
                <w:szCs w:val="28"/>
                <w:lang w:val="en-GB"/>
              </w:rPr>
              <w:t xml:space="preserve"> </w:t>
            </w:r>
            <w:proofErr w:type="spellStart"/>
            <w:r w:rsidRPr="00804A99">
              <w:rPr>
                <w:sz w:val="28"/>
                <w:szCs w:val="28"/>
                <w:lang w:val="en-GB"/>
              </w:rPr>
              <w:t>română</w:t>
            </w:r>
            <w:proofErr w:type="spellEnd"/>
            <w:r w:rsidRPr="00804A99">
              <w:rPr>
                <w:sz w:val="28"/>
                <w:szCs w:val="28"/>
                <w:lang w:val="en-GB"/>
              </w:rPr>
              <w:t>.</w:t>
            </w:r>
          </w:p>
          <w:p w:rsidR="00702A61" w:rsidRPr="00804A99" w:rsidRDefault="00702A61" w:rsidP="00702A61">
            <w:pPr>
              <w:pStyle w:val="Style2"/>
              <w:widowControl/>
              <w:spacing w:line="240" w:lineRule="auto"/>
              <w:rPr>
                <w:sz w:val="28"/>
                <w:szCs w:val="28"/>
                <w:lang w:val="en-GB"/>
              </w:rPr>
            </w:pPr>
          </w:p>
          <w:p w:rsidR="00702A61" w:rsidRPr="00804A99" w:rsidRDefault="00702A61" w:rsidP="00702A61">
            <w:pPr>
              <w:pStyle w:val="Style2"/>
              <w:widowControl/>
              <w:spacing w:line="240" w:lineRule="auto"/>
              <w:rPr>
                <w:sz w:val="28"/>
                <w:szCs w:val="28"/>
                <w:lang w:val="en-GB"/>
              </w:rPr>
            </w:pPr>
          </w:p>
          <w:p w:rsidR="00702A61" w:rsidRPr="00804A99" w:rsidRDefault="00702A61" w:rsidP="00702A61">
            <w:pPr>
              <w:pStyle w:val="Style12"/>
              <w:widowControl/>
              <w:spacing w:line="240" w:lineRule="auto"/>
              <w:ind w:left="1418" w:right="44" w:hanging="1117"/>
              <w:jc w:val="both"/>
              <w:rPr>
                <w:rStyle w:val="FontStyle30"/>
                <w:sz w:val="28"/>
                <w:szCs w:val="28"/>
                <w:lang w:val="en-US"/>
              </w:rPr>
            </w:pPr>
            <w:r w:rsidRPr="00804A99">
              <w:rPr>
                <w:rStyle w:val="FontStyle30"/>
                <w:sz w:val="28"/>
                <w:szCs w:val="28"/>
                <w:lang w:val="en-US"/>
              </w:rPr>
              <w:t xml:space="preserve">8.2. </w:t>
            </w:r>
            <w:proofErr w:type="spellStart"/>
            <w:r w:rsidRPr="00804A99">
              <w:rPr>
                <w:rStyle w:val="FontStyle30"/>
                <w:sz w:val="28"/>
                <w:szCs w:val="28"/>
                <w:lang w:val="en-US"/>
              </w:rPr>
              <w:t>Numărul</w:t>
            </w:r>
            <w:proofErr w:type="spellEnd"/>
            <w:r w:rsidRPr="00804A99">
              <w:rPr>
                <w:rStyle w:val="FontStyle30"/>
                <w:sz w:val="28"/>
                <w:szCs w:val="28"/>
                <w:lang w:val="en-US"/>
              </w:rPr>
              <w:t xml:space="preserve"> minim </w:t>
            </w:r>
            <w:proofErr w:type="spellStart"/>
            <w:r w:rsidRPr="00804A99">
              <w:rPr>
                <w:rStyle w:val="FontStyle30"/>
                <w:sz w:val="28"/>
                <w:szCs w:val="28"/>
                <w:lang w:val="en-US"/>
              </w:rPr>
              <w:t>necesar</w:t>
            </w:r>
            <w:proofErr w:type="spellEnd"/>
            <w:r w:rsidRPr="00804A99">
              <w:rPr>
                <w:rStyle w:val="FontStyle30"/>
                <w:sz w:val="28"/>
                <w:szCs w:val="28"/>
                <w:lang w:val="en-US"/>
              </w:rPr>
              <w:t xml:space="preserve"> de </w:t>
            </w:r>
            <w:proofErr w:type="spellStart"/>
            <w:r w:rsidRPr="00804A99">
              <w:rPr>
                <w:rStyle w:val="FontStyle30"/>
                <w:sz w:val="28"/>
                <w:szCs w:val="28"/>
                <w:lang w:val="en-US"/>
              </w:rPr>
              <w:t>membri</w:t>
            </w:r>
            <w:proofErr w:type="spellEnd"/>
            <w:r w:rsidRPr="00804A99">
              <w:rPr>
                <w:rStyle w:val="FontStyle30"/>
                <w:sz w:val="28"/>
                <w:szCs w:val="28"/>
                <w:lang w:val="en-US"/>
              </w:rPr>
              <w:t xml:space="preserve"> </w:t>
            </w:r>
            <w:proofErr w:type="spellStart"/>
            <w:r w:rsidRPr="00804A99">
              <w:rPr>
                <w:rStyle w:val="FontStyle30"/>
                <w:sz w:val="28"/>
                <w:szCs w:val="28"/>
                <w:lang w:val="en-US"/>
              </w:rPr>
              <w:t>ai</w:t>
            </w:r>
            <w:proofErr w:type="spellEnd"/>
            <w:r>
              <w:rPr>
                <w:rStyle w:val="FontStyle30"/>
                <w:sz w:val="28"/>
                <w:szCs w:val="28"/>
                <w:lang w:val="en-US"/>
              </w:rPr>
              <w:t xml:space="preserve"> </w:t>
            </w:r>
            <w:proofErr w:type="spellStart"/>
            <w:r>
              <w:rPr>
                <w:rStyle w:val="FontStyle30"/>
                <w:sz w:val="28"/>
                <w:szCs w:val="28"/>
                <w:lang w:val="en-US"/>
              </w:rPr>
              <w:t>e</w:t>
            </w:r>
            <w:r w:rsidRPr="00804A99">
              <w:rPr>
                <w:rStyle w:val="FontStyle30"/>
                <w:sz w:val="28"/>
                <w:szCs w:val="28"/>
                <w:lang w:val="en-US"/>
              </w:rPr>
              <w:t>chipei</w:t>
            </w:r>
            <w:proofErr w:type="spellEnd"/>
            <w:r w:rsidRPr="00804A99">
              <w:rPr>
                <w:rStyle w:val="FontStyle30"/>
                <w:sz w:val="28"/>
                <w:szCs w:val="28"/>
                <w:lang w:val="en-US"/>
              </w:rPr>
              <w:t xml:space="preserve"> </w:t>
            </w:r>
          </w:p>
          <w:p w:rsidR="00702A61" w:rsidRPr="00057E1E" w:rsidRDefault="00702A61" w:rsidP="00702A61">
            <w:pPr>
              <w:pStyle w:val="Style12"/>
              <w:widowControl/>
              <w:spacing w:before="216" w:line="240" w:lineRule="auto"/>
              <w:ind w:left="1416" w:right="3974"/>
              <w:jc w:val="both"/>
              <w:rPr>
                <w:rStyle w:val="FontStyle30"/>
                <w:sz w:val="28"/>
                <w:szCs w:val="28"/>
                <w:lang w:val="en-US"/>
              </w:rPr>
            </w:pPr>
            <w:r w:rsidRPr="00804A99">
              <w:rPr>
                <w:rStyle w:val="FontStyle30"/>
                <w:sz w:val="28"/>
                <w:szCs w:val="28"/>
                <w:lang w:val="en-US"/>
              </w:rPr>
              <w:t xml:space="preserve">8.2.1. </w:t>
            </w:r>
            <w:proofErr w:type="spellStart"/>
            <w:r w:rsidRPr="00057E1E">
              <w:rPr>
                <w:rStyle w:val="FontStyle30"/>
                <w:sz w:val="28"/>
                <w:szCs w:val="28"/>
                <w:lang w:val="en-US"/>
              </w:rPr>
              <w:t>Personalul</w:t>
            </w:r>
            <w:proofErr w:type="spellEnd"/>
            <w:r w:rsidRPr="00057E1E">
              <w:rPr>
                <w:rStyle w:val="FontStyle30"/>
                <w:sz w:val="28"/>
                <w:szCs w:val="28"/>
                <w:lang w:val="en-US"/>
              </w:rPr>
              <w:t xml:space="preserve"> </w:t>
            </w:r>
            <w:proofErr w:type="spellStart"/>
            <w:r w:rsidRPr="00057E1E">
              <w:rPr>
                <w:rStyle w:val="FontStyle30"/>
                <w:sz w:val="28"/>
                <w:szCs w:val="28"/>
                <w:lang w:val="en-US"/>
              </w:rPr>
              <w:t>Cheie</w:t>
            </w:r>
            <w:proofErr w:type="spellEnd"/>
          </w:p>
          <w:p w:rsidR="00702A61" w:rsidRPr="00804A99" w:rsidRDefault="00702A61" w:rsidP="00702A61">
            <w:pPr>
              <w:pStyle w:val="Style2"/>
              <w:widowControl/>
              <w:spacing w:line="240" w:lineRule="auto"/>
              <w:rPr>
                <w:rStyle w:val="FontStyle29"/>
                <w:sz w:val="28"/>
                <w:szCs w:val="28"/>
                <w:lang w:val="ro-RO" w:eastAsia="ro-RO"/>
              </w:rPr>
            </w:pPr>
            <w:r w:rsidRPr="00804A99">
              <w:rPr>
                <w:rStyle w:val="FontStyle29"/>
                <w:sz w:val="28"/>
                <w:szCs w:val="28"/>
                <w:lang w:val="ro-RO" w:eastAsia="ro-RO"/>
              </w:rPr>
              <w:t>Echipa Consultantului trebuie să includă Personal Cheie, care trebuie minimum să posede următoarele abilităţi corespunzătoare,</w:t>
            </w:r>
          </w:p>
          <w:tbl>
            <w:tblPr>
              <w:tblW w:w="9900" w:type="dxa"/>
              <w:tblInd w:w="40" w:type="dxa"/>
              <w:tblLayout w:type="fixed"/>
              <w:tblCellMar>
                <w:left w:w="40" w:type="dxa"/>
                <w:right w:w="40" w:type="dxa"/>
              </w:tblCellMar>
              <w:tblLook w:val="0000" w:firstRow="0" w:lastRow="0" w:firstColumn="0" w:lastColumn="0" w:noHBand="0" w:noVBand="0"/>
            </w:tblPr>
            <w:tblGrid>
              <w:gridCol w:w="984"/>
              <w:gridCol w:w="8916"/>
            </w:tblGrid>
            <w:tr w:rsidR="00702A61" w:rsidRPr="003F53C6" w:rsidTr="00702A61">
              <w:tc>
                <w:tcPr>
                  <w:tcW w:w="984"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p>
              </w:tc>
              <w:tc>
                <w:tcPr>
                  <w:tcW w:w="8916" w:type="dxa"/>
                  <w:tcBorders>
                    <w:top w:val="nil"/>
                    <w:left w:val="nil"/>
                    <w:bottom w:val="nil"/>
                    <w:right w:val="nil"/>
                  </w:tcBorders>
                </w:tcPr>
                <w:p w:rsidR="00702A61" w:rsidRPr="00804A99" w:rsidRDefault="00702A61" w:rsidP="00702A61">
                  <w:pPr>
                    <w:pStyle w:val="Style17"/>
                    <w:widowControl/>
                    <w:jc w:val="both"/>
                    <w:rPr>
                      <w:sz w:val="28"/>
                      <w:szCs w:val="28"/>
                      <w:lang w:val="en-US"/>
                    </w:rPr>
                  </w:pPr>
                </w:p>
              </w:tc>
            </w:tr>
            <w:tr w:rsidR="00702A61" w:rsidRPr="003F53C6" w:rsidTr="00702A61">
              <w:tc>
                <w:tcPr>
                  <w:tcW w:w="984"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sidRPr="00804A99">
                    <w:rPr>
                      <w:rStyle w:val="FontStyle29"/>
                      <w:sz w:val="28"/>
                      <w:szCs w:val="28"/>
                      <w:lang w:val="ro-RO" w:eastAsia="ro-RO"/>
                    </w:rPr>
                    <w:t>a)</w:t>
                  </w:r>
                </w:p>
              </w:tc>
              <w:tc>
                <w:tcPr>
                  <w:tcW w:w="8916"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sidRPr="00804A99">
                    <w:rPr>
                      <w:rStyle w:val="FontStyle29"/>
                      <w:sz w:val="28"/>
                      <w:szCs w:val="28"/>
                      <w:lang w:val="ro-RO" w:eastAsia="ro-RO"/>
                    </w:rPr>
                    <w:t>un Conducător de Echipa(Manager de proiect);</w:t>
                  </w:r>
                </w:p>
              </w:tc>
            </w:tr>
            <w:tr w:rsidR="00702A61" w:rsidRPr="003F53C6" w:rsidTr="00702A61">
              <w:tc>
                <w:tcPr>
                  <w:tcW w:w="984"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sidRPr="00804A99">
                    <w:rPr>
                      <w:rStyle w:val="FontStyle29"/>
                      <w:sz w:val="28"/>
                      <w:szCs w:val="28"/>
                      <w:lang w:val="ro-RO" w:eastAsia="ro-RO"/>
                    </w:rPr>
                    <w:t>b)</w:t>
                  </w:r>
                </w:p>
              </w:tc>
              <w:tc>
                <w:tcPr>
                  <w:tcW w:w="8916"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Pr>
                      <w:rStyle w:val="FontStyle29"/>
                      <w:sz w:val="28"/>
                      <w:szCs w:val="28"/>
                      <w:lang w:val="ro-RO" w:eastAsia="ro-RO"/>
                    </w:rPr>
                    <w:t>un</w:t>
                  </w:r>
                  <w:r w:rsidRPr="00804A99">
                    <w:rPr>
                      <w:rStyle w:val="FontStyle29"/>
                      <w:sz w:val="28"/>
                      <w:szCs w:val="28"/>
                      <w:lang w:val="ro-RO" w:eastAsia="ro-RO"/>
                    </w:rPr>
                    <w:t xml:space="preserve"> Inginer</w:t>
                  </w:r>
                  <w:r>
                    <w:rPr>
                      <w:rStyle w:val="FontStyle29"/>
                      <w:sz w:val="28"/>
                      <w:szCs w:val="28"/>
                      <w:lang w:val="ro-RO" w:eastAsia="ro-RO"/>
                    </w:rPr>
                    <w:t xml:space="preserve"> Superior in Drumuri</w:t>
                  </w:r>
                  <w:r w:rsidRPr="00804A99">
                    <w:rPr>
                      <w:rStyle w:val="FontStyle29"/>
                      <w:sz w:val="28"/>
                      <w:szCs w:val="28"/>
                      <w:lang w:val="ro-RO" w:eastAsia="ro-RO"/>
                    </w:rPr>
                    <w:t xml:space="preserve"> /Inginer îmbrăcăminte Rutiera;</w:t>
                  </w:r>
                </w:p>
              </w:tc>
            </w:tr>
            <w:tr w:rsidR="00702A61" w:rsidRPr="00804A99" w:rsidTr="00702A61">
              <w:tc>
                <w:tcPr>
                  <w:tcW w:w="984"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Pr>
                      <w:rStyle w:val="FontStyle29"/>
                      <w:sz w:val="28"/>
                      <w:szCs w:val="28"/>
                      <w:lang w:val="ro-RO" w:eastAsia="ro-RO"/>
                    </w:rPr>
                    <w:t>d</w:t>
                  </w:r>
                  <w:r w:rsidRPr="00804A99">
                    <w:rPr>
                      <w:rStyle w:val="FontStyle29"/>
                      <w:sz w:val="28"/>
                      <w:szCs w:val="28"/>
                      <w:lang w:val="ro-RO" w:eastAsia="ro-RO"/>
                    </w:rPr>
                    <w:t>)</w:t>
                  </w:r>
                </w:p>
              </w:tc>
              <w:tc>
                <w:tcPr>
                  <w:tcW w:w="8916"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sidRPr="00804A99">
                    <w:rPr>
                      <w:rStyle w:val="FontStyle29"/>
                      <w:sz w:val="28"/>
                      <w:szCs w:val="28"/>
                      <w:lang w:val="ro-RO" w:eastAsia="ro-RO"/>
                    </w:rPr>
                    <w:t>un Inginer in Geotehnică;</w:t>
                  </w:r>
                </w:p>
              </w:tc>
            </w:tr>
            <w:tr w:rsidR="00702A61" w:rsidRPr="00804A99" w:rsidTr="00702A61">
              <w:tc>
                <w:tcPr>
                  <w:tcW w:w="984"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Pr>
                      <w:rStyle w:val="FontStyle29"/>
                      <w:sz w:val="28"/>
                      <w:szCs w:val="28"/>
                      <w:lang w:val="ro-RO" w:eastAsia="ro-RO"/>
                    </w:rPr>
                    <w:t>e</w:t>
                  </w:r>
                  <w:r w:rsidRPr="00804A99">
                    <w:rPr>
                      <w:rStyle w:val="FontStyle29"/>
                      <w:sz w:val="28"/>
                      <w:szCs w:val="28"/>
                      <w:lang w:val="ro-RO" w:eastAsia="ro-RO"/>
                    </w:rPr>
                    <w:t>)</w:t>
                  </w:r>
                </w:p>
              </w:tc>
              <w:tc>
                <w:tcPr>
                  <w:tcW w:w="8916"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sidRPr="00804A99">
                    <w:rPr>
                      <w:rStyle w:val="FontStyle29"/>
                      <w:sz w:val="28"/>
                      <w:szCs w:val="28"/>
                      <w:lang w:val="ro-RO" w:eastAsia="ro-RO"/>
                    </w:rPr>
                    <w:t>un expert hidrolog</w:t>
                  </w:r>
                </w:p>
              </w:tc>
            </w:tr>
            <w:tr w:rsidR="00702A61" w:rsidRPr="003F53C6" w:rsidTr="00702A61">
              <w:tc>
                <w:tcPr>
                  <w:tcW w:w="984"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Pr>
                      <w:rStyle w:val="FontStyle29"/>
                      <w:sz w:val="28"/>
                      <w:szCs w:val="28"/>
                      <w:lang w:val="ro-RO" w:eastAsia="ro-RO"/>
                    </w:rPr>
                    <w:t>f</w:t>
                  </w:r>
                  <w:r w:rsidRPr="00804A99">
                    <w:rPr>
                      <w:rStyle w:val="FontStyle29"/>
                      <w:sz w:val="28"/>
                      <w:szCs w:val="28"/>
                      <w:lang w:val="ro-RO" w:eastAsia="ro-RO"/>
                    </w:rPr>
                    <w:t>)</w:t>
                  </w:r>
                </w:p>
              </w:tc>
              <w:tc>
                <w:tcPr>
                  <w:tcW w:w="8916" w:type="dxa"/>
                  <w:tcBorders>
                    <w:top w:val="nil"/>
                    <w:left w:val="nil"/>
                    <w:bottom w:val="nil"/>
                    <w:right w:val="nil"/>
                  </w:tcBorders>
                </w:tcPr>
                <w:p w:rsidR="00702A61" w:rsidRPr="00804A99" w:rsidRDefault="00702A61" w:rsidP="00702A61">
                  <w:pPr>
                    <w:pStyle w:val="Style20"/>
                    <w:widowControl/>
                    <w:jc w:val="both"/>
                    <w:rPr>
                      <w:rStyle w:val="FontStyle29"/>
                      <w:sz w:val="28"/>
                      <w:szCs w:val="28"/>
                      <w:lang w:val="ro-RO" w:eastAsia="ro-RO"/>
                    </w:rPr>
                  </w:pPr>
                  <w:r w:rsidRPr="00804A99">
                    <w:rPr>
                      <w:rStyle w:val="FontStyle29"/>
                      <w:sz w:val="28"/>
                      <w:szCs w:val="28"/>
                      <w:lang w:val="ro-RO" w:eastAsia="ro-RO"/>
                    </w:rPr>
                    <w:t>un Devizier(estimator  de costuri constructie )</w:t>
                  </w:r>
                </w:p>
              </w:tc>
            </w:tr>
          </w:tbl>
          <w:p w:rsidR="00702A61" w:rsidRPr="00804A99" w:rsidRDefault="00702A61" w:rsidP="00702A61">
            <w:pPr>
              <w:pStyle w:val="Style2"/>
              <w:widowControl/>
              <w:spacing w:before="192" w:line="240" w:lineRule="auto"/>
              <w:rPr>
                <w:sz w:val="28"/>
                <w:szCs w:val="28"/>
                <w:lang w:val="en-US"/>
              </w:rPr>
            </w:pPr>
            <w:r w:rsidRPr="00804A99">
              <w:rPr>
                <w:rStyle w:val="FontStyle29"/>
                <w:sz w:val="28"/>
                <w:szCs w:val="28"/>
                <w:lang w:val="ro-RO" w:eastAsia="ro-RO"/>
              </w:rPr>
              <w:lastRenderedPageBreak/>
              <w:t>Este posibil ca unii dintr</w:t>
            </w:r>
            <w:r>
              <w:rPr>
                <w:rStyle w:val="FontStyle29"/>
                <w:sz w:val="28"/>
                <w:szCs w:val="28"/>
                <w:lang w:val="ro-RO" w:eastAsia="ro-RO"/>
              </w:rPr>
              <w:t>e membrii echipei Proiectantului</w:t>
            </w:r>
            <w:r w:rsidRPr="00804A99">
              <w:rPr>
                <w:rStyle w:val="FontStyle29"/>
                <w:sz w:val="28"/>
                <w:szCs w:val="28"/>
                <w:lang w:val="ro-RO" w:eastAsia="ro-RO"/>
              </w:rPr>
              <w:t xml:space="preserve"> să mai întrunească o specialităte din cele indicate de mai sus, dar va fi necesară ca fiecare din ei să fie un expert bun, în special dacă e să ne referim la scopul lucrărilor şi graficul îndeplinirii lor. Pentru unele poziţii s-ar putea să se ceară mai mult de o singură Persoană de bază, pentru ca sarcinile să fie îndeplinite la timp.</w:t>
            </w:r>
          </w:p>
          <w:p w:rsidR="00702A61" w:rsidRDefault="00702A61" w:rsidP="00702A61">
            <w:pPr>
              <w:pStyle w:val="Style9"/>
              <w:widowControl/>
              <w:spacing w:before="58"/>
              <w:ind w:left="739"/>
              <w:jc w:val="both"/>
              <w:rPr>
                <w:rStyle w:val="FontStyle30"/>
                <w:sz w:val="28"/>
                <w:szCs w:val="28"/>
                <w:lang w:val="en-US"/>
              </w:rPr>
            </w:pPr>
          </w:p>
          <w:p w:rsidR="00702A61" w:rsidRPr="00702A61" w:rsidRDefault="00702A61" w:rsidP="00702A61">
            <w:pPr>
              <w:pStyle w:val="Style12"/>
              <w:widowControl/>
              <w:spacing w:line="240" w:lineRule="auto"/>
              <w:ind w:left="1416" w:right="3974"/>
              <w:jc w:val="both"/>
              <w:rPr>
                <w:rStyle w:val="FontStyle30"/>
                <w:sz w:val="28"/>
                <w:szCs w:val="28"/>
                <w:lang w:val="en-US"/>
              </w:rPr>
            </w:pPr>
            <w:r w:rsidRPr="00804A99">
              <w:rPr>
                <w:rStyle w:val="FontStyle30"/>
                <w:sz w:val="28"/>
                <w:szCs w:val="28"/>
                <w:lang w:val="en-US"/>
              </w:rPr>
              <w:t xml:space="preserve">8.2.2.   </w:t>
            </w:r>
            <w:proofErr w:type="spellStart"/>
            <w:r w:rsidRPr="00057E1E">
              <w:rPr>
                <w:rStyle w:val="FontStyle30"/>
                <w:sz w:val="28"/>
                <w:szCs w:val="28"/>
                <w:lang w:val="en-US"/>
              </w:rPr>
              <w:t>Personalul</w:t>
            </w:r>
            <w:proofErr w:type="spellEnd"/>
            <w:r w:rsidRPr="00057E1E">
              <w:rPr>
                <w:rStyle w:val="FontStyle30"/>
                <w:sz w:val="28"/>
                <w:szCs w:val="28"/>
                <w:lang w:val="en-US"/>
              </w:rPr>
              <w:t xml:space="preserve"> </w:t>
            </w:r>
            <w:proofErr w:type="spellStart"/>
            <w:r w:rsidRPr="00057E1E">
              <w:rPr>
                <w:rStyle w:val="FontStyle30"/>
                <w:sz w:val="28"/>
                <w:szCs w:val="28"/>
                <w:lang w:val="en-US"/>
              </w:rPr>
              <w:t>Tehnic</w:t>
            </w:r>
            <w:proofErr w:type="spellEnd"/>
            <w:r w:rsidRPr="00057E1E">
              <w:rPr>
                <w:rStyle w:val="FontStyle30"/>
                <w:sz w:val="28"/>
                <w:szCs w:val="28"/>
                <w:lang w:val="en-US"/>
              </w:rPr>
              <w:t xml:space="preserve"> </w:t>
            </w:r>
            <w:proofErr w:type="spellStart"/>
            <w:r w:rsidRPr="00057E1E">
              <w:rPr>
                <w:rStyle w:val="FontStyle30"/>
                <w:sz w:val="28"/>
                <w:szCs w:val="28"/>
                <w:lang w:val="en-US"/>
              </w:rPr>
              <w:t>si</w:t>
            </w:r>
            <w:proofErr w:type="spellEnd"/>
            <w:r w:rsidRPr="00057E1E">
              <w:rPr>
                <w:rStyle w:val="FontStyle30"/>
                <w:sz w:val="28"/>
                <w:szCs w:val="28"/>
                <w:lang w:val="en-US"/>
              </w:rPr>
              <w:t xml:space="preserve"> de </w:t>
            </w:r>
            <w:proofErr w:type="spellStart"/>
            <w:r w:rsidRPr="00057E1E">
              <w:rPr>
                <w:rStyle w:val="FontStyle30"/>
                <w:sz w:val="28"/>
                <w:szCs w:val="28"/>
                <w:lang w:val="en-US"/>
              </w:rPr>
              <w:t>Suport</w:t>
            </w:r>
            <w:proofErr w:type="spellEnd"/>
          </w:p>
          <w:p w:rsidR="00702A61" w:rsidRPr="00804A99" w:rsidRDefault="00702A61" w:rsidP="00702A61">
            <w:pPr>
              <w:pStyle w:val="Style2"/>
              <w:widowControl/>
              <w:spacing w:line="240" w:lineRule="auto"/>
              <w:rPr>
                <w:sz w:val="28"/>
                <w:szCs w:val="28"/>
                <w:lang w:val="en-US"/>
              </w:rPr>
            </w:pPr>
            <w:r w:rsidRPr="00804A99">
              <w:rPr>
                <w:rStyle w:val="FontStyle29"/>
                <w:sz w:val="28"/>
                <w:szCs w:val="28"/>
                <w:lang w:val="ro-RO" w:eastAsia="ro-RO"/>
              </w:rPr>
              <w:t>Consultantul trebuie sa identifice întreg personalul tehnic si de suport necesar pentru implementarea în termen a sarcinilor. Din cauza volumului considerabil de lucru pentru îndeplinirea sarcinilor de investigare şi proiectare, este foarte important pentru ca Consultantul sa identifice necesitatea numărului de geodezişti,geologi şi proiectanţi. Pe parcursul evaluării tehnice o atenţie speciala va fi acordata disponibilităţii unui astfel de personal inclus in oferta Consultantului. Din acest punct de vedere, e de aşteptat ca Consultantul să specifice numărul de personal tehnic şi de suport şi disponibilitatea acestuia pen</w:t>
            </w:r>
            <w:r>
              <w:rPr>
                <w:rStyle w:val="FontStyle29"/>
                <w:sz w:val="28"/>
                <w:szCs w:val="28"/>
                <w:lang w:val="ro-RO" w:eastAsia="ro-RO"/>
              </w:rPr>
              <w:t>tru demonstrarea îndeplinirii o</w:t>
            </w:r>
            <w:r w:rsidRPr="00804A99">
              <w:rPr>
                <w:rStyle w:val="FontStyle29"/>
                <w:sz w:val="28"/>
                <w:szCs w:val="28"/>
                <w:lang w:val="ro-RO" w:eastAsia="ro-RO"/>
              </w:rPr>
              <w:t>biectivelor. Iată de ce există o cerinţă, conform căreia trebuie să fie indicate numele persoanelor în calitate de personal tehnic şi suport, cu toate că CV-urile pot şi să nu fie necesare.</w:t>
            </w:r>
          </w:p>
          <w:p w:rsidR="00702A61" w:rsidRPr="00804A99" w:rsidRDefault="00702A61" w:rsidP="00702A61">
            <w:pPr>
              <w:pStyle w:val="Style12"/>
              <w:widowControl/>
              <w:spacing w:line="240" w:lineRule="auto"/>
              <w:ind w:left="336" w:firstLine="0"/>
              <w:jc w:val="both"/>
              <w:rPr>
                <w:sz w:val="28"/>
                <w:szCs w:val="28"/>
                <w:lang w:val="en-US"/>
              </w:rPr>
            </w:pPr>
          </w:p>
          <w:p w:rsidR="00702A61" w:rsidRPr="00804A99" w:rsidRDefault="00702A61" w:rsidP="00702A61">
            <w:pPr>
              <w:pStyle w:val="Style9"/>
              <w:widowControl/>
              <w:spacing w:before="48"/>
              <w:ind w:left="269"/>
              <w:jc w:val="both"/>
              <w:rPr>
                <w:rStyle w:val="FontStyle30"/>
                <w:sz w:val="28"/>
                <w:szCs w:val="28"/>
                <w:lang w:val="ro-RO"/>
              </w:rPr>
            </w:pPr>
            <w:r w:rsidRPr="00804A99">
              <w:rPr>
                <w:rStyle w:val="FontStyle30"/>
                <w:sz w:val="28"/>
                <w:szCs w:val="28"/>
                <w:lang w:val="en-US"/>
              </w:rPr>
              <w:t xml:space="preserve">8.2.3. </w:t>
            </w:r>
            <w:proofErr w:type="spellStart"/>
            <w:r w:rsidRPr="00804A99">
              <w:rPr>
                <w:rStyle w:val="FontStyle30"/>
                <w:sz w:val="28"/>
                <w:szCs w:val="28"/>
                <w:lang w:val="en-US"/>
              </w:rPr>
              <w:t>Graficul</w:t>
            </w:r>
            <w:proofErr w:type="spellEnd"/>
          </w:p>
          <w:p w:rsidR="00702A61" w:rsidRPr="00804A99" w:rsidRDefault="00702A61" w:rsidP="00702A61">
            <w:pPr>
              <w:pStyle w:val="Style2"/>
              <w:widowControl/>
              <w:spacing w:before="24" w:line="240" w:lineRule="auto"/>
              <w:rPr>
                <w:sz w:val="28"/>
                <w:szCs w:val="28"/>
                <w:lang w:val="en-US"/>
              </w:rPr>
            </w:pPr>
            <w:r w:rsidRPr="00804A99">
              <w:rPr>
                <w:rStyle w:val="FontStyle29"/>
                <w:sz w:val="28"/>
                <w:szCs w:val="28"/>
                <w:lang w:val="ro-RO" w:eastAsia="ro-RO"/>
              </w:rPr>
              <w:t>Proiectantul va intocmi un grafic de elaborare a documentatiei, conform termenlui final de elaborare a documentatiei, unde vor indicate  resursele ingineresti si termenii de elaborare pentru fiecare compart</w:t>
            </w:r>
            <w:r>
              <w:rPr>
                <w:rStyle w:val="FontStyle29"/>
                <w:sz w:val="28"/>
                <w:szCs w:val="28"/>
                <w:lang w:val="ro-RO" w:eastAsia="ro-RO"/>
              </w:rPr>
              <w:t>iment al proiectului</w:t>
            </w:r>
            <w:r w:rsidRPr="00804A99">
              <w:rPr>
                <w:rStyle w:val="FontStyle29"/>
                <w:sz w:val="28"/>
                <w:szCs w:val="28"/>
                <w:lang w:val="ro-RO" w:eastAsia="ro-RO"/>
              </w:rPr>
              <w:t xml:space="preserve">. Consultantul trebuie să asigure disponibilitatea personalului dat la etapa necesară conform programului. </w:t>
            </w:r>
          </w:p>
          <w:p w:rsidR="00702A61" w:rsidRPr="00804A99" w:rsidRDefault="00702A61" w:rsidP="00702A61">
            <w:pPr>
              <w:pStyle w:val="Style9"/>
              <w:widowControl/>
              <w:ind w:left="283"/>
              <w:jc w:val="both"/>
              <w:rPr>
                <w:sz w:val="28"/>
                <w:szCs w:val="28"/>
                <w:lang w:val="en-US"/>
              </w:rPr>
            </w:pPr>
          </w:p>
          <w:p w:rsidR="00702A61" w:rsidRPr="00804A99" w:rsidRDefault="00702A61" w:rsidP="00702A61">
            <w:pPr>
              <w:pStyle w:val="Style9"/>
              <w:widowControl/>
              <w:ind w:left="283"/>
              <w:jc w:val="both"/>
              <w:rPr>
                <w:rStyle w:val="FontStyle30"/>
                <w:sz w:val="28"/>
                <w:szCs w:val="28"/>
                <w:lang w:val="ro-RO"/>
              </w:rPr>
            </w:pPr>
            <w:r w:rsidRPr="00804A99">
              <w:rPr>
                <w:rStyle w:val="FontStyle30"/>
                <w:sz w:val="28"/>
                <w:szCs w:val="28"/>
                <w:lang w:val="en-US"/>
              </w:rPr>
              <w:t xml:space="preserve">8.2.4 </w:t>
            </w:r>
            <w:r w:rsidRPr="00804A99">
              <w:rPr>
                <w:rStyle w:val="FontStyle30"/>
                <w:sz w:val="28"/>
                <w:szCs w:val="28"/>
                <w:lang w:val="ro-RO"/>
              </w:rPr>
              <w:t xml:space="preserve">Limba de întocmire a </w:t>
            </w:r>
            <w:r>
              <w:rPr>
                <w:rStyle w:val="FontStyle30"/>
                <w:sz w:val="28"/>
                <w:szCs w:val="28"/>
                <w:lang w:val="ro-RO"/>
              </w:rPr>
              <w:t>proiectului</w:t>
            </w:r>
          </w:p>
          <w:p w:rsidR="00702A61" w:rsidRDefault="00702A61" w:rsidP="00702A61">
            <w:pPr>
              <w:pStyle w:val="Style2"/>
              <w:widowControl/>
              <w:spacing w:line="240" w:lineRule="auto"/>
              <w:rPr>
                <w:rStyle w:val="FontStyle29"/>
                <w:sz w:val="28"/>
                <w:szCs w:val="28"/>
                <w:lang w:val="ro-RO" w:eastAsia="ro-RO"/>
              </w:rPr>
            </w:pPr>
            <w:r w:rsidRPr="00804A99">
              <w:rPr>
                <w:rStyle w:val="FontStyle29"/>
                <w:sz w:val="28"/>
                <w:szCs w:val="28"/>
                <w:lang w:val="ro-RO" w:eastAsia="ro-RO"/>
              </w:rPr>
              <w:t xml:space="preserve">Toate rapoartele şi documentele trebuie să fie prezentate in limba română. </w:t>
            </w:r>
          </w:p>
          <w:p w:rsidR="00702A61" w:rsidRPr="00804A99" w:rsidRDefault="00702A61" w:rsidP="00702A61">
            <w:pPr>
              <w:pStyle w:val="Style2"/>
              <w:widowControl/>
              <w:spacing w:line="240" w:lineRule="auto"/>
              <w:rPr>
                <w:rStyle w:val="FontStyle29"/>
                <w:sz w:val="28"/>
                <w:szCs w:val="28"/>
                <w:lang w:val="ro-RO" w:eastAsia="ro-RO"/>
              </w:rPr>
            </w:pPr>
            <w:r>
              <w:rPr>
                <w:rStyle w:val="FontStyle29"/>
                <w:sz w:val="28"/>
                <w:szCs w:val="28"/>
                <w:lang w:val="ro-RO" w:eastAsia="ro-RO"/>
              </w:rPr>
              <w:t>Desenele tehnice, Specificaţia tehnică şi Bill of Quantities să fie prezentate şi in limba engleză.</w:t>
            </w:r>
          </w:p>
          <w:p w:rsidR="00702A61" w:rsidRPr="00804A99" w:rsidRDefault="00702A61" w:rsidP="00702A61">
            <w:pPr>
              <w:pStyle w:val="Style16"/>
              <w:widowControl/>
              <w:jc w:val="both"/>
              <w:rPr>
                <w:sz w:val="28"/>
                <w:szCs w:val="28"/>
                <w:lang w:val="en-US"/>
              </w:rPr>
            </w:pPr>
          </w:p>
          <w:p w:rsidR="00702A61" w:rsidRDefault="00702A61" w:rsidP="00AE5701">
            <w:pPr>
              <w:pStyle w:val="Style9"/>
              <w:widowControl/>
              <w:numPr>
                <w:ilvl w:val="0"/>
                <w:numId w:val="42"/>
              </w:numPr>
              <w:jc w:val="both"/>
              <w:rPr>
                <w:rStyle w:val="FontStyle30"/>
                <w:sz w:val="32"/>
                <w:szCs w:val="32"/>
                <w:lang w:val="ro-RO"/>
              </w:rPr>
            </w:pPr>
            <w:r w:rsidRPr="00EC4277">
              <w:rPr>
                <w:rStyle w:val="FontStyle30"/>
                <w:sz w:val="32"/>
                <w:szCs w:val="32"/>
                <w:lang w:val="ro-RO"/>
              </w:rPr>
              <w:t>Modalităţile de plată</w:t>
            </w:r>
          </w:p>
          <w:p w:rsidR="00702A61" w:rsidRPr="00EC4277" w:rsidRDefault="00702A61" w:rsidP="00702A61">
            <w:pPr>
              <w:pStyle w:val="Style9"/>
              <w:widowControl/>
              <w:ind w:left="720"/>
              <w:jc w:val="both"/>
              <w:rPr>
                <w:rStyle w:val="FontStyle30"/>
                <w:sz w:val="32"/>
                <w:szCs w:val="32"/>
                <w:lang w:val="ro-RO"/>
              </w:rPr>
            </w:pPr>
          </w:p>
          <w:p w:rsidR="00702A61" w:rsidRPr="00804A99" w:rsidRDefault="00702A61" w:rsidP="00702A61">
            <w:pPr>
              <w:pStyle w:val="Style16"/>
              <w:widowControl/>
              <w:jc w:val="both"/>
              <w:rPr>
                <w:rStyle w:val="FontStyle29"/>
                <w:sz w:val="28"/>
                <w:szCs w:val="28"/>
                <w:lang w:val="ro-RO" w:eastAsia="ro-RO"/>
              </w:rPr>
            </w:pPr>
            <w:r w:rsidRPr="00804A99">
              <w:rPr>
                <w:rStyle w:val="FontStyle29"/>
                <w:sz w:val="28"/>
                <w:szCs w:val="28"/>
                <w:lang w:val="ro-RO" w:eastAsia="ro-RO"/>
              </w:rPr>
              <w:t>Plata retribuţiilor cu sumă fixă se va efectua după cum urmează:</w:t>
            </w:r>
          </w:p>
          <w:p w:rsidR="00702A61" w:rsidRPr="00804A99" w:rsidRDefault="00702A61" w:rsidP="00AE570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20% </w:t>
            </w:r>
            <w:r w:rsidRPr="00804A99">
              <w:rPr>
                <w:rStyle w:val="FontStyle29"/>
                <w:sz w:val="28"/>
                <w:szCs w:val="28"/>
                <w:lang w:val="ro-RO"/>
              </w:rPr>
              <w:t>în urma prezentării Raportului iniţial;</w:t>
            </w:r>
          </w:p>
          <w:p w:rsidR="00702A61" w:rsidRPr="00804A99" w:rsidRDefault="00702A61" w:rsidP="00AE570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30% </w:t>
            </w:r>
            <w:r w:rsidRPr="00804A99">
              <w:rPr>
                <w:rStyle w:val="FontStyle29"/>
                <w:sz w:val="28"/>
                <w:szCs w:val="28"/>
                <w:lang w:val="ro-RO"/>
              </w:rPr>
              <w:t>în urma prezentării Rapoartelor Studiilor pe teren;</w:t>
            </w:r>
          </w:p>
          <w:p w:rsidR="00702A61" w:rsidRPr="00804A99" w:rsidRDefault="00702A61" w:rsidP="00AE570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25% </w:t>
            </w:r>
            <w:r w:rsidRPr="00804A99">
              <w:rPr>
                <w:rStyle w:val="FontStyle29"/>
                <w:sz w:val="28"/>
                <w:szCs w:val="28"/>
                <w:lang w:val="ro-RO"/>
              </w:rPr>
              <w:t xml:space="preserve">în urma prezentării Raportului de Proiectare a </w:t>
            </w:r>
            <w:r w:rsidRPr="00804A99">
              <w:rPr>
                <w:rStyle w:val="FontStyle29"/>
                <w:sz w:val="28"/>
                <w:szCs w:val="28"/>
                <w:lang w:val="en-US"/>
              </w:rPr>
              <w:t>50%</w:t>
            </w:r>
            <w:r w:rsidRPr="00804A99">
              <w:rPr>
                <w:rStyle w:val="FontStyle29"/>
                <w:sz w:val="28"/>
                <w:szCs w:val="28"/>
                <w:lang w:val="ro-RO"/>
              </w:rPr>
              <w:t>;</w:t>
            </w:r>
          </w:p>
          <w:p w:rsidR="00702A61" w:rsidRPr="00804A99" w:rsidRDefault="00702A61" w:rsidP="00AE5701">
            <w:pPr>
              <w:pStyle w:val="Style24"/>
              <w:widowControl/>
              <w:numPr>
                <w:ilvl w:val="0"/>
                <w:numId w:val="49"/>
              </w:numPr>
              <w:tabs>
                <w:tab w:val="left" w:pos="706"/>
              </w:tabs>
              <w:ind w:left="360"/>
              <w:jc w:val="both"/>
              <w:rPr>
                <w:rStyle w:val="FontStyle29"/>
                <w:sz w:val="28"/>
                <w:szCs w:val="28"/>
                <w:lang w:val="en-US"/>
              </w:rPr>
            </w:pPr>
            <w:r w:rsidRPr="00804A99">
              <w:rPr>
                <w:rStyle w:val="FontStyle29"/>
                <w:sz w:val="28"/>
                <w:szCs w:val="28"/>
                <w:lang w:val="en-US"/>
              </w:rPr>
              <w:t xml:space="preserve">25% </w:t>
            </w:r>
            <w:r w:rsidRPr="00804A99">
              <w:rPr>
                <w:rStyle w:val="FontStyle29"/>
                <w:sz w:val="28"/>
                <w:szCs w:val="28"/>
                <w:lang w:val="ro-RO"/>
              </w:rPr>
              <w:t>in urma prezentării Raportului de Proiectare Finală.</w:t>
            </w:r>
          </w:p>
          <w:p w:rsidR="00702A61" w:rsidRDefault="00702A61" w:rsidP="00702A61">
            <w:pPr>
              <w:jc w:val="both"/>
              <w:rPr>
                <w:sz w:val="28"/>
                <w:szCs w:val="28"/>
                <w:lang w:val="en-US"/>
              </w:rPr>
            </w:pPr>
          </w:p>
          <w:p w:rsidR="00702A61" w:rsidRPr="00804A99" w:rsidRDefault="00702A61" w:rsidP="00702A61">
            <w:pPr>
              <w:jc w:val="both"/>
              <w:rPr>
                <w:sz w:val="28"/>
                <w:szCs w:val="28"/>
                <w:lang w:val="en-US"/>
              </w:rPr>
            </w:pPr>
          </w:p>
          <w:p w:rsidR="00702A61" w:rsidRPr="00EC4277" w:rsidRDefault="00702A61" w:rsidP="00AE5701">
            <w:pPr>
              <w:pStyle w:val="Style9"/>
              <w:widowControl/>
              <w:numPr>
                <w:ilvl w:val="0"/>
                <w:numId w:val="42"/>
              </w:numPr>
              <w:tabs>
                <w:tab w:val="clear" w:pos="720"/>
              </w:tabs>
              <w:jc w:val="both"/>
              <w:rPr>
                <w:rStyle w:val="FontStyle30"/>
                <w:sz w:val="32"/>
                <w:szCs w:val="32"/>
                <w:lang w:val="ro-RO"/>
              </w:rPr>
            </w:pPr>
            <w:r>
              <w:rPr>
                <w:rStyle w:val="FontStyle30"/>
                <w:sz w:val="32"/>
                <w:szCs w:val="32"/>
                <w:lang w:val="ro-RO"/>
              </w:rPr>
              <w:t>Conditii speciale</w:t>
            </w:r>
            <w:r w:rsidRPr="00EC4277">
              <w:rPr>
                <w:rStyle w:val="FontStyle30"/>
                <w:sz w:val="32"/>
                <w:szCs w:val="32"/>
                <w:lang w:val="ro-RO"/>
              </w:rPr>
              <w:t xml:space="preserve">  </w:t>
            </w:r>
          </w:p>
          <w:p w:rsidR="00702A61" w:rsidRPr="00804A99" w:rsidRDefault="00702A61" w:rsidP="00702A61">
            <w:pPr>
              <w:jc w:val="both"/>
              <w:rPr>
                <w:sz w:val="28"/>
                <w:szCs w:val="28"/>
              </w:rPr>
            </w:pPr>
          </w:p>
          <w:p w:rsidR="00702A61" w:rsidRPr="00804A99" w:rsidRDefault="00702A61" w:rsidP="00AE5701">
            <w:pPr>
              <w:numPr>
                <w:ilvl w:val="0"/>
                <w:numId w:val="51"/>
              </w:numPr>
              <w:jc w:val="both"/>
              <w:rPr>
                <w:sz w:val="28"/>
                <w:szCs w:val="28"/>
              </w:rPr>
            </w:pPr>
            <w:r w:rsidRPr="00804A99">
              <w:rPr>
                <w:sz w:val="28"/>
                <w:szCs w:val="28"/>
              </w:rPr>
              <w:t>Proiectantul va avea experienţa la întocmirea documentaţiei de proiect pentru licitaţiile internaţionale şi naţionale;</w:t>
            </w:r>
          </w:p>
          <w:p w:rsidR="00702A61" w:rsidRPr="00804A99" w:rsidRDefault="00702A61" w:rsidP="00AE5701">
            <w:pPr>
              <w:numPr>
                <w:ilvl w:val="0"/>
                <w:numId w:val="51"/>
              </w:numPr>
              <w:jc w:val="both"/>
              <w:rPr>
                <w:sz w:val="28"/>
                <w:szCs w:val="28"/>
              </w:rPr>
            </w:pPr>
            <w:r w:rsidRPr="00804A99">
              <w:rPr>
                <w:sz w:val="28"/>
                <w:szCs w:val="28"/>
              </w:rPr>
              <w:t>Întocmirea listelor de cantităţi pentru calcularea devizelor la licitaţiile naţionale conform metodologiei existente</w:t>
            </w:r>
          </w:p>
          <w:p w:rsidR="00702A61" w:rsidRPr="00804A99" w:rsidRDefault="00702A61" w:rsidP="00AE5701">
            <w:pPr>
              <w:numPr>
                <w:ilvl w:val="0"/>
                <w:numId w:val="51"/>
              </w:numPr>
              <w:jc w:val="both"/>
              <w:rPr>
                <w:sz w:val="28"/>
                <w:szCs w:val="28"/>
              </w:rPr>
            </w:pPr>
            <w:r w:rsidRPr="00804A99">
              <w:rPr>
                <w:sz w:val="28"/>
                <w:szCs w:val="28"/>
              </w:rPr>
              <w:t>Actualizarea documentaţiei existente conform standardelor naţionale şi dosarului cadastral si elaborarea detaliilor de executie</w:t>
            </w:r>
          </w:p>
          <w:p w:rsidR="00702A61" w:rsidRPr="00804A99" w:rsidRDefault="00702A61" w:rsidP="00AE5701">
            <w:pPr>
              <w:numPr>
                <w:ilvl w:val="0"/>
                <w:numId w:val="51"/>
              </w:numPr>
              <w:jc w:val="both"/>
              <w:rPr>
                <w:sz w:val="28"/>
                <w:szCs w:val="28"/>
              </w:rPr>
            </w:pPr>
            <w:r w:rsidRPr="00804A99">
              <w:rPr>
                <w:sz w:val="28"/>
                <w:szCs w:val="28"/>
              </w:rPr>
              <w:t>Componenţa echipelor (specialişti atestaţi conform legislaţiei din Republica Moldova) :</w:t>
            </w:r>
          </w:p>
          <w:p w:rsidR="00702A61" w:rsidRPr="00804A99" w:rsidRDefault="00702A61" w:rsidP="00AE5701">
            <w:pPr>
              <w:numPr>
                <w:ilvl w:val="1"/>
                <w:numId w:val="51"/>
              </w:numPr>
              <w:jc w:val="both"/>
              <w:rPr>
                <w:sz w:val="28"/>
                <w:szCs w:val="28"/>
              </w:rPr>
            </w:pPr>
            <w:r>
              <w:rPr>
                <w:sz w:val="28"/>
                <w:szCs w:val="28"/>
              </w:rPr>
              <w:t>Proiectanţi drumuri</w:t>
            </w:r>
            <w:r w:rsidRPr="00804A99">
              <w:rPr>
                <w:sz w:val="28"/>
                <w:szCs w:val="28"/>
              </w:rPr>
              <w:t>;</w:t>
            </w:r>
          </w:p>
          <w:p w:rsidR="00702A61" w:rsidRPr="00804A99" w:rsidRDefault="00702A61" w:rsidP="00AE5701">
            <w:pPr>
              <w:numPr>
                <w:ilvl w:val="1"/>
                <w:numId w:val="51"/>
              </w:numPr>
              <w:jc w:val="both"/>
              <w:rPr>
                <w:sz w:val="28"/>
                <w:szCs w:val="28"/>
              </w:rPr>
            </w:pPr>
            <w:r w:rsidRPr="00804A99">
              <w:rPr>
                <w:sz w:val="28"/>
                <w:szCs w:val="28"/>
              </w:rPr>
              <w:t>Devizieri;</w:t>
            </w:r>
          </w:p>
          <w:p w:rsidR="00702A61" w:rsidRPr="00804A99" w:rsidRDefault="00702A61" w:rsidP="00AE5701">
            <w:pPr>
              <w:numPr>
                <w:ilvl w:val="1"/>
                <w:numId w:val="51"/>
              </w:numPr>
              <w:jc w:val="both"/>
              <w:rPr>
                <w:sz w:val="28"/>
                <w:szCs w:val="28"/>
              </w:rPr>
            </w:pPr>
            <w:r w:rsidRPr="00804A99">
              <w:rPr>
                <w:sz w:val="28"/>
                <w:szCs w:val="28"/>
              </w:rPr>
              <w:lastRenderedPageBreak/>
              <w:t>Experţi tehnici drumuri;</w:t>
            </w:r>
          </w:p>
          <w:p w:rsidR="00702A61" w:rsidRPr="00804A99" w:rsidRDefault="00702A61" w:rsidP="00AE5701">
            <w:pPr>
              <w:numPr>
                <w:ilvl w:val="1"/>
                <w:numId w:val="51"/>
              </w:numPr>
              <w:jc w:val="both"/>
              <w:rPr>
                <w:sz w:val="28"/>
                <w:szCs w:val="28"/>
              </w:rPr>
            </w:pPr>
            <w:r w:rsidRPr="00804A99">
              <w:rPr>
                <w:sz w:val="28"/>
                <w:szCs w:val="28"/>
              </w:rPr>
              <w:t>Ingineri geodezişti;</w:t>
            </w:r>
          </w:p>
          <w:p w:rsidR="00702A61" w:rsidRPr="00804A99" w:rsidRDefault="00702A61" w:rsidP="00AE5701">
            <w:pPr>
              <w:numPr>
                <w:ilvl w:val="1"/>
                <w:numId w:val="51"/>
              </w:numPr>
              <w:jc w:val="both"/>
              <w:rPr>
                <w:sz w:val="28"/>
                <w:szCs w:val="28"/>
              </w:rPr>
            </w:pPr>
            <w:r w:rsidRPr="00804A99">
              <w:rPr>
                <w:sz w:val="28"/>
                <w:szCs w:val="28"/>
              </w:rPr>
              <w:t>Ingineri geologi;</w:t>
            </w:r>
          </w:p>
          <w:p w:rsidR="00702A61" w:rsidRPr="00804A99" w:rsidRDefault="00702A61" w:rsidP="00AE5701">
            <w:pPr>
              <w:numPr>
                <w:ilvl w:val="1"/>
                <w:numId w:val="51"/>
              </w:numPr>
              <w:jc w:val="both"/>
              <w:rPr>
                <w:sz w:val="28"/>
                <w:szCs w:val="28"/>
              </w:rPr>
            </w:pPr>
            <w:r w:rsidRPr="00804A99">
              <w:rPr>
                <w:sz w:val="28"/>
                <w:szCs w:val="28"/>
              </w:rPr>
              <w:t>Ingineri investigatii sistem rutier;</w:t>
            </w:r>
          </w:p>
          <w:p w:rsidR="00702A61" w:rsidRPr="00804A99" w:rsidRDefault="00702A61" w:rsidP="00702A61">
            <w:pPr>
              <w:ind w:left="1080"/>
              <w:jc w:val="both"/>
              <w:rPr>
                <w:sz w:val="28"/>
                <w:szCs w:val="28"/>
              </w:rPr>
            </w:pPr>
          </w:p>
          <w:p w:rsidR="00702A61" w:rsidRPr="00804A99" w:rsidRDefault="00702A61" w:rsidP="00AE5701">
            <w:pPr>
              <w:numPr>
                <w:ilvl w:val="1"/>
                <w:numId w:val="51"/>
              </w:numPr>
              <w:tabs>
                <w:tab w:val="left" w:pos="7380"/>
              </w:tabs>
              <w:jc w:val="both"/>
              <w:rPr>
                <w:spacing w:val="-8"/>
                <w:sz w:val="28"/>
                <w:szCs w:val="28"/>
              </w:rPr>
            </w:pPr>
            <w:r w:rsidRPr="00804A99">
              <w:rPr>
                <w:spacing w:val="-8"/>
                <w:sz w:val="28"/>
                <w:szCs w:val="28"/>
              </w:rPr>
              <w:t xml:space="preserve">Termen de elaborare </w:t>
            </w:r>
            <w:r w:rsidRPr="00E01281">
              <w:rPr>
                <w:spacing w:val="-8"/>
                <w:sz w:val="28"/>
                <w:szCs w:val="28"/>
              </w:rPr>
              <w:t>2,0</w:t>
            </w:r>
            <w:r w:rsidRPr="00804A99">
              <w:rPr>
                <w:spacing w:val="-8"/>
                <w:sz w:val="28"/>
                <w:szCs w:val="28"/>
              </w:rPr>
              <w:t xml:space="preserve"> luni de zile din momentul semnării contractului.</w:t>
            </w:r>
          </w:p>
          <w:p w:rsidR="00702A61" w:rsidRPr="00804A99" w:rsidRDefault="00702A61" w:rsidP="00AE5701">
            <w:pPr>
              <w:numPr>
                <w:ilvl w:val="0"/>
                <w:numId w:val="52"/>
              </w:numPr>
              <w:ind w:left="714" w:hanging="357"/>
              <w:jc w:val="both"/>
              <w:rPr>
                <w:spacing w:val="-8"/>
                <w:sz w:val="28"/>
                <w:szCs w:val="28"/>
              </w:rPr>
            </w:pPr>
            <w:r w:rsidRPr="00804A99">
              <w:rPr>
                <w:spacing w:val="-8"/>
                <w:sz w:val="28"/>
                <w:szCs w:val="28"/>
              </w:rPr>
              <w:t>În cazul în care documentaţia nu va fi predată în termenul stabilit, contractul va fi considerat reziliat;</w:t>
            </w:r>
          </w:p>
          <w:p w:rsidR="00702A61" w:rsidRDefault="00702A61" w:rsidP="00AE5701">
            <w:pPr>
              <w:numPr>
                <w:ilvl w:val="0"/>
                <w:numId w:val="52"/>
              </w:numPr>
              <w:ind w:left="714" w:hanging="357"/>
              <w:jc w:val="both"/>
              <w:rPr>
                <w:spacing w:val="-8"/>
                <w:sz w:val="28"/>
                <w:szCs w:val="28"/>
              </w:rPr>
            </w:pPr>
            <w:r w:rsidRPr="00804A99">
              <w:rPr>
                <w:spacing w:val="-8"/>
                <w:sz w:val="28"/>
                <w:szCs w:val="28"/>
              </w:rPr>
              <w:t xml:space="preserve">Experienţa în calitate de proiectant general pe parcursul ultimilor 2 ani va cuprinde : 1 proiect cu lungimea de </w:t>
            </w:r>
            <w:r>
              <w:rPr>
                <w:spacing w:val="-8"/>
                <w:sz w:val="28"/>
                <w:szCs w:val="28"/>
              </w:rPr>
              <w:t>40 km (sau cumulativ)</w:t>
            </w:r>
            <w:r w:rsidRPr="00804A99">
              <w:rPr>
                <w:spacing w:val="-8"/>
                <w:sz w:val="28"/>
                <w:szCs w:val="28"/>
              </w:rPr>
              <w:t>. Se demonstrează, de asemenea, experienţă în examinarea instrumentală a sistemului rutier.</w:t>
            </w:r>
          </w:p>
          <w:p w:rsidR="00702A61" w:rsidRPr="00804A99" w:rsidRDefault="00702A61" w:rsidP="00AE5701">
            <w:pPr>
              <w:numPr>
                <w:ilvl w:val="0"/>
                <w:numId w:val="52"/>
              </w:numPr>
              <w:ind w:left="714" w:hanging="357"/>
              <w:jc w:val="both"/>
              <w:rPr>
                <w:spacing w:val="-8"/>
                <w:sz w:val="28"/>
                <w:szCs w:val="28"/>
              </w:rPr>
            </w:pPr>
            <w:r>
              <w:rPr>
                <w:spacing w:val="-8"/>
                <w:sz w:val="28"/>
                <w:szCs w:val="28"/>
              </w:rPr>
              <w:t>Experienţa in calitate de proiectant general pe parcursul a ultimilor 5 ani la elaborarea nu mai putin de 2 proiecte conform cerinţelor BEI, BERD, BM</w:t>
            </w:r>
          </w:p>
          <w:p w:rsidR="00D26535" w:rsidRPr="00702A61" w:rsidRDefault="00D26535" w:rsidP="00702A61">
            <w:pPr>
              <w:pStyle w:val="a7"/>
              <w:ind w:left="360"/>
              <w:jc w:val="both"/>
              <w:rPr>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C90E41">
            <w:pPr>
              <w:pStyle w:val="a7"/>
              <w:jc w:val="right"/>
              <w:rPr>
                <w:rFonts w:asciiTheme="minorHAnsi" w:hAnsiTheme="minorHAnsi"/>
                <w:sz w:val="18"/>
                <w:szCs w:val="18"/>
              </w:rPr>
            </w:pPr>
            <w:r>
              <w:rPr>
                <w:rFonts w:asciiTheme="minorHAnsi" w:hAnsiTheme="minorHAnsi"/>
                <w:sz w:val="18"/>
                <w:szCs w:val="18"/>
              </w:rPr>
              <w:t>________________________________</w:t>
            </w:r>
          </w:p>
          <w:p w:rsidR="00C90E41" w:rsidRDefault="00C90E41" w:rsidP="00B61200">
            <w:pPr>
              <w:pStyle w:val="a7"/>
              <w:jc w:val="both"/>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0" w:name="_Toc356920194"/>
            <w:bookmarkStart w:id="191" w:name="_Toc392180206"/>
            <w:bookmarkStart w:id="192" w:name="_Toc449539095"/>
            <w:r w:rsidRPr="00C00499">
              <w:t xml:space="preserve">Specificaţii tehnice </w:t>
            </w:r>
            <w:r w:rsidRPr="00C00499">
              <w:rPr>
                <w:lang w:val="en-US"/>
              </w:rPr>
              <w:t>(F4.1)</w:t>
            </w:r>
            <w:bookmarkEnd w:id="190"/>
            <w:bookmarkEnd w:id="191"/>
            <w:bookmarkEnd w:id="192"/>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30615F">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BB775D" w:rsidRPr="00F41574" w:rsidRDefault="00BB775D" w:rsidP="00BB775D">
            <w:pPr>
              <w:rPr>
                <w:sz w:val="16"/>
                <w:szCs w:val="16"/>
              </w:rPr>
            </w:pPr>
            <w:r w:rsidRPr="00F41574">
              <w:rPr>
                <w:sz w:val="16"/>
                <w:szCs w:val="16"/>
              </w:rPr>
              <w:t>71322500-6</w:t>
            </w:r>
          </w:p>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32379E" w:rsidRDefault="00C534E3" w:rsidP="0032379E">
            <w:pPr>
              <w:tabs>
                <w:tab w:val="left" w:pos="372"/>
              </w:tabs>
              <w:suppressAutoHyphens/>
              <w:jc w:val="both"/>
              <w:rPr>
                <w:i/>
                <w:iCs/>
                <w:sz w:val="18"/>
                <w:szCs w:val="18"/>
              </w:rPr>
            </w:pPr>
            <w:r w:rsidRPr="00C534E3">
              <w:rPr>
                <w:b/>
                <w:sz w:val="16"/>
                <w:szCs w:val="16"/>
              </w:rPr>
              <w:t xml:space="preserve">Servicii </w:t>
            </w:r>
            <w:r w:rsidRPr="00C534E3">
              <w:rPr>
                <w:b/>
                <w:sz w:val="16"/>
                <w:szCs w:val="16"/>
                <w:lang w:val="ro-MO"/>
              </w:rPr>
              <w:t xml:space="preserve"> de proiectare pentru actualizarea proiectului tehnic </w:t>
            </w:r>
            <w:r w:rsidRPr="00C534E3">
              <w:rPr>
                <w:b/>
                <w:sz w:val="16"/>
                <w:szCs w:val="16"/>
              </w:rPr>
              <w:t xml:space="preserve">și elaborarea detaliilor de execuție pentru </w:t>
            </w:r>
            <w:r w:rsidRPr="00C534E3">
              <w:rPr>
                <w:b/>
                <w:sz w:val="16"/>
                <w:szCs w:val="16"/>
                <w:lang w:val="ro-MO"/>
              </w:rPr>
              <w:t>reabilitarea drumului „R14 R6 – Codrul Nou – Soroca – Unguri – frontiera cu Ucraina, km 92,62 – 123,62 (modificat din R9 Soroca – Arionești – Moghiliov Podoliski Ucraina, conform Hotărârii de Guvern nr. 1468 din 30.12.2016)”.</w:t>
            </w:r>
            <w:bookmarkStart w:id="193" w:name="_GoBack"/>
            <w:bookmarkEnd w:id="193"/>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30615F">
                  <w:pPr>
                    <w:pStyle w:val="2"/>
                    <w:framePr w:hSpace="180" w:wrap="around" w:hAnchor="margin" w:y="-600"/>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30615F">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30615F">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30615F">
                  <w:pPr>
                    <w:framePr w:hSpace="180" w:wrap="around" w:hAnchor="margin" w:y="-600"/>
                  </w:pPr>
                </w:p>
              </w:tc>
              <w:tc>
                <w:tcPr>
                  <w:tcW w:w="1960" w:type="dxa"/>
                  <w:gridSpan w:val="2"/>
                </w:tcPr>
                <w:p w:rsidR="000A7256" w:rsidRPr="00C00499" w:rsidRDefault="000A7256" w:rsidP="0030615F">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Suma</w:t>
                  </w:r>
                </w:p>
                <w:p w:rsidR="000A7256" w:rsidRPr="00C00499" w:rsidRDefault="000A7256" w:rsidP="0030615F">
                  <w:pPr>
                    <w:framePr w:hSpace="180" w:wrap="around" w:hAnchor="margin" w:y="-600"/>
                    <w:jc w:val="center"/>
                    <w:rPr>
                      <w:b/>
                    </w:rPr>
                  </w:pPr>
                  <w:r w:rsidRPr="00C00499">
                    <w:rPr>
                      <w:b/>
                    </w:rPr>
                    <w:t>fără</w:t>
                  </w:r>
                </w:p>
                <w:p w:rsidR="000A7256" w:rsidRPr="00C00499" w:rsidRDefault="000A7256" w:rsidP="0030615F">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0615F">
                  <w:pPr>
                    <w:framePr w:hSpace="180" w:wrap="around" w:hAnchor="margin" w:y="-600"/>
                    <w:jc w:val="center"/>
                    <w:rPr>
                      <w:b/>
                    </w:rPr>
                  </w:pPr>
                  <w:r w:rsidRPr="00C00499">
                    <w:rPr>
                      <w:b/>
                    </w:rPr>
                    <w:t>Suma</w:t>
                  </w:r>
                </w:p>
                <w:p w:rsidR="000A7256" w:rsidRPr="00C00499" w:rsidRDefault="000A7256" w:rsidP="0030615F">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jc w:val="center"/>
                    <w:rPr>
                      <w:b/>
                      <w:szCs w:val="28"/>
                      <w:lang w:val="en-US"/>
                    </w:rPr>
                  </w:pPr>
                  <w:r w:rsidRPr="00C00499">
                    <w:rPr>
                      <w:b/>
                      <w:szCs w:val="28"/>
                      <w:lang w:val="en-US"/>
                    </w:rPr>
                    <w:t>Termenul de livrare/</w:t>
                  </w:r>
                </w:p>
                <w:p w:rsidR="000A7256" w:rsidRPr="00C00499" w:rsidRDefault="000A7256" w:rsidP="0030615F">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BB775D" w:rsidP="0030615F">
                  <w:pPr>
                    <w:framePr w:hSpace="180" w:wrap="around" w:hAnchor="margin" w:y="-600"/>
                    <w:rPr>
                      <w:sz w:val="16"/>
                      <w:szCs w:val="16"/>
                    </w:rPr>
                  </w:pPr>
                  <w:r w:rsidRPr="00F41574">
                    <w:rPr>
                      <w:sz w:val="16"/>
                      <w:szCs w:val="16"/>
                    </w:rPr>
                    <w:t>71322500-6</w:t>
                  </w:r>
                </w:p>
                <w:p w:rsidR="00BB775D" w:rsidRPr="00C00499" w:rsidRDefault="00BB775D" w:rsidP="0030615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534E3" w:rsidRDefault="0032379E" w:rsidP="00C534E3">
                  <w:pPr>
                    <w:framePr w:hSpace="180" w:wrap="around" w:hAnchor="margin" w:y="-600"/>
                    <w:jc w:val="both"/>
                    <w:rPr>
                      <w:b/>
                      <w:sz w:val="16"/>
                      <w:szCs w:val="16"/>
                    </w:rPr>
                  </w:pPr>
                  <w:r w:rsidRPr="00C534E3">
                    <w:rPr>
                      <w:b/>
                      <w:sz w:val="16"/>
                      <w:szCs w:val="16"/>
                    </w:rPr>
                    <w:t xml:space="preserve">Servicii </w:t>
                  </w:r>
                  <w:r w:rsidRPr="00C534E3">
                    <w:rPr>
                      <w:b/>
                      <w:sz w:val="16"/>
                      <w:szCs w:val="16"/>
                      <w:lang w:val="ro-MO"/>
                    </w:rPr>
                    <w:t xml:space="preserve"> </w:t>
                  </w:r>
                  <w:r w:rsidR="00C534E3" w:rsidRPr="00C534E3">
                    <w:rPr>
                      <w:b/>
                      <w:sz w:val="16"/>
                      <w:szCs w:val="16"/>
                      <w:lang w:val="ro-MO"/>
                    </w:rPr>
                    <w:t xml:space="preserve">de </w:t>
                  </w:r>
                  <w:r w:rsidR="00C534E3" w:rsidRPr="00C534E3">
                    <w:rPr>
                      <w:b/>
                      <w:sz w:val="16"/>
                      <w:szCs w:val="16"/>
                      <w:lang w:val="ro-MO"/>
                    </w:rPr>
                    <w:t xml:space="preserve">proiectare pentru actualizarea proiectului tehnic </w:t>
                  </w:r>
                  <w:r w:rsidR="00C534E3" w:rsidRPr="00C534E3">
                    <w:rPr>
                      <w:b/>
                      <w:sz w:val="16"/>
                      <w:szCs w:val="16"/>
                    </w:rPr>
                    <w:t xml:space="preserve">și elaborarea detaliilor de execuție pentru </w:t>
                  </w:r>
                  <w:r w:rsidR="00C534E3" w:rsidRPr="00C534E3">
                    <w:rPr>
                      <w:b/>
                      <w:sz w:val="16"/>
                      <w:szCs w:val="16"/>
                      <w:lang w:val="ro-MO"/>
                    </w:rPr>
                    <w:t>reabilitarea drumului „R14 R6 – Codrul Nou – Soroca – Unguri – frontiera cu Ucraina, km 92,62 – 123,62 (modificat din R9 Soroca – Arionești – Moghiliov Podoliski Ucraina, conform Hotărârii de Guvern nr. 1468 din 30.12.2016)”.</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0615F">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0615F">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30615F">
                  <w:pPr>
                    <w:framePr w:hSpace="180" w:wrap="around" w:hAnchor="margin" w:y="-600"/>
                    <w:jc w:val="center"/>
                    <w:rPr>
                      <w:b/>
                    </w:rPr>
                  </w:pPr>
                </w:p>
                <w:p w:rsidR="009C5B85" w:rsidRDefault="00C534E3" w:rsidP="0030615F">
                  <w:pPr>
                    <w:framePr w:hSpace="180" w:wrap="around" w:hAnchor="margin" w:y="-600"/>
                    <w:jc w:val="center"/>
                  </w:pPr>
                  <w:r>
                    <w:rPr>
                      <w:b/>
                    </w:rPr>
                    <w:t>Decembrie</w:t>
                  </w:r>
                  <w:r w:rsidR="005D52C0">
                    <w:rPr>
                      <w:b/>
                    </w:rPr>
                    <w:t xml:space="preserve"> 2018</w:t>
                  </w:r>
                </w:p>
                <w:p w:rsidR="009C5B85" w:rsidRPr="009C5B85" w:rsidRDefault="009C5B85" w:rsidP="0030615F">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0615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0615F">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30615F">
                  <w:pPr>
                    <w:framePr w:hSpace="180" w:wrap="around" w:hAnchor="margin" w:y="-600"/>
                    <w:tabs>
                      <w:tab w:val="left" w:pos="6120"/>
                    </w:tabs>
                  </w:pPr>
                </w:p>
                <w:p w:rsidR="000A7256" w:rsidRPr="00C00499" w:rsidRDefault="000A7256" w:rsidP="0030615F">
                  <w:pPr>
                    <w:framePr w:hSpace="180" w:wrap="around" w:hAnchor="margin" w:y="-600"/>
                  </w:pPr>
                  <w:r w:rsidRPr="00C00499">
                    <w:t>Semnat:_______________ Numele, Prenumele:_____________________________ În calitate de: ______________</w:t>
                  </w:r>
                </w:p>
                <w:p w:rsidR="000A7256" w:rsidRPr="00C00499" w:rsidRDefault="000A7256" w:rsidP="0030615F">
                  <w:pPr>
                    <w:framePr w:hSpace="180" w:wrap="around" w:hAnchor="margin" w:y="-600"/>
                  </w:pPr>
                </w:p>
                <w:p w:rsidR="000A7256" w:rsidRPr="00C00499" w:rsidRDefault="000A7256" w:rsidP="0030615F">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30615F">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30615F" w:rsidRDefault="0030615F"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96528574"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702A61" w:rsidRDefault="00702A61" w:rsidP="000A7256">
                            <w:r w:rsidRPr="00EC278C">
                              <w:object w:dxaOrig="1937" w:dyaOrig="2460">
                                <v:shape id="_x0000_i1025" type="#_x0000_t75" style="width:30.05pt;height:37.55pt" o:ole="" fillcolor="window">
                                  <v:imagedata r:id="rId13" o:title=""/>
                                </v:shape>
                                <o:OLEObject Type="Embed" ProgID="Word.Picture.8" ShapeID="_x0000_i1025" DrawAspect="Content" ObjectID="_1596526315"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0A9" w:rsidRDefault="00F730A9">
      <w:r>
        <w:separator/>
      </w:r>
    </w:p>
  </w:endnote>
  <w:endnote w:type="continuationSeparator" w:id="0">
    <w:p w:rsidR="00F730A9" w:rsidRDefault="00F7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jc w:val="center"/>
    </w:pPr>
    <w:r>
      <w:fldChar w:fldCharType="begin"/>
    </w:r>
    <w:r>
      <w:instrText xml:space="preserve"> PAGE   \* MERGEFORMAT </w:instrText>
    </w:r>
    <w:r>
      <w:fldChar w:fldCharType="separate"/>
    </w:r>
    <w:r w:rsidR="00C534E3">
      <w:t>41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jc w:val="center"/>
    </w:pPr>
    <w:r>
      <w:fldChar w:fldCharType="begin"/>
    </w:r>
    <w:r>
      <w:instrText xml:space="preserve"> PAGE   \* MERGEFORMAT </w:instrText>
    </w:r>
    <w:r>
      <w:fldChar w:fldCharType="separate"/>
    </w:r>
    <w:r w:rsidR="00C534E3">
      <w:t>42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0615F" w:rsidRDefault="0030615F"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15F" w:rsidRDefault="0030615F"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C534E3">
      <w:rPr>
        <w:rStyle w:val="a6"/>
      </w:rPr>
      <w:t>44</w:t>
    </w:r>
    <w:r>
      <w:rPr>
        <w:rStyle w:val="a6"/>
      </w:rPr>
      <w:fldChar w:fldCharType="end"/>
    </w:r>
  </w:p>
  <w:p w:rsidR="0030615F" w:rsidRDefault="0030615F"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0A9" w:rsidRDefault="00F730A9">
      <w:r>
        <w:separator/>
      </w:r>
    </w:p>
  </w:footnote>
  <w:footnote w:type="continuationSeparator" w:id="0">
    <w:p w:rsidR="00F730A9" w:rsidRDefault="00F730A9">
      <w:r>
        <w:continuationSeparator/>
      </w:r>
    </w:p>
  </w:footnote>
  <w:footnote w:id="1">
    <w:p w:rsidR="0030615F" w:rsidRPr="00540469" w:rsidRDefault="0030615F"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6575D0"/>
    <w:multiLevelType w:val="hybridMultilevel"/>
    <w:tmpl w:val="50B1FF07"/>
    <w:lvl w:ilvl="0" w:tplc="FFFFFFFF">
      <w:start w:val="1"/>
      <w:numFmt w:val="bullet"/>
      <w:lvlText w:val="•"/>
      <w:lvlJc w:val="left"/>
    </w:lvl>
    <w:lvl w:ilvl="1" w:tplc="FFFFFFFF">
      <w:start w:val="1"/>
      <w:numFmt w:val="ideographDigital"/>
      <w:lvlText w:val="•"/>
      <w:lvlJc w:val="left"/>
    </w:lvl>
    <w:lvl w:ilvl="2" w:tplc="75E1146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FE"/>
    <w:multiLevelType w:val="singleLevel"/>
    <w:tmpl w:val="616278B8"/>
    <w:lvl w:ilvl="0">
      <w:numFmt w:val="bullet"/>
      <w:lvlText w:val="*"/>
      <w:lvlJc w:val="left"/>
    </w:lvl>
  </w:abstractNum>
  <w:abstractNum w:abstractNumId="2">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FC6757"/>
    <w:multiLevelType w:val="hybridMultilevel"/>
    <w:tmpl w:val="92A08834"/>
    <w:lvl w:ilvl="0" w:tplc="99863D0A">
      <w:start w:val="1"/>
      <w:numFmt w:val="lowerRoman"/>
      <w:lvlText w:val="(%1)"/>
      <w:lvlJc w:val="left"/>
      <w:pPr>
        <w:tabs>
          <w:tab w:val="num" w:pos="720"/>
        </w:tabs>
        <w:ind w:left="720" w:hanging="72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BB87B43"/>
    <w:multiLevelType w:val="hybridMultilevel"/>
    <w:tmpl w:val="DDAA67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FE2FCE"/>
    <w:multiLevelType w:val="multilevel"/>
    <w:tmpl w:val="36EC6E80"/>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31350BB"/>
    <w:multiLevelType w:val="hybridMultilevel"/>
    <w:tmpl w:val="1CB81A7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8167F0A"/>
    <w:multiLevelType w:val="hybridMultilevel"/>
    <w:tmpl w:val="0958B7D4"/>
    <w:lvl w:ilvl="0" w:tplc="04190001">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800"/>
        </w:tabs>
        <w:ind w:left="1800" w:hanging="360"/>
      </w:pPr>
      <w:rPr>
        <w:rFonts w:ascii="Symbol" w:hAnsi="Symbol"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A59434E"/>
    <w:multiLevelType w:val="singleLevel"/>
    <w:tmpl w:val="B8345A0E"/>
    <w:lvl w:ilvl="0">
      <w:start w:val="1"/>
      <w:numFmt w:val="decimal"/>
      <w:lvlText w:val="%1."/>
      <w:legacy w:legacy="1" w:legacySpace="0" w:legacyIndent="346"/>
      <w:lvlJc w:val="left"/>
      <w:rPr>
        <w:rFonts w:ascii="Times New Roman" w:hAnsi="Times New Roman" w:cs="Times New Roman" w:hint="default"/>
      </w:r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64577"/>
    <w:multiLevelType w:val="multilevel"/>
    <w:tmpl w:val="62DAD748"/>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4">
    <w:nsid w:val="6BA555D6"/>
    <w:multiLevelType w:val="hybridMultilevel"/>
    <w:tmpl w:val="6F600EDE"/>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45">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016541F"/>
    <w:multiLevelType w:val="hybridMultilevel"/>
    <w:tmpl w:val="29E2084A"/>
    <w:lvl w:ilvl="0" w:tplc="41E0B516">
      <w:start w:val="1"/>
      <w:numFmt w:val="decimal"/>
      <w:lvlText w:val="%1."/>
      <w:lvlJc w:val="left"/>
      <w:pPr>
        <w:tabs>
          <w:tab w:val="num" w:pos="720"/>
        </w:tabs>
        <w:ind w:left="720" w:hanging="360"/>
      </w:pPr>
      <w:rPr>
        <w:rFonts w:hint="default"/>
        <w:u w:val="none"/>
      </w:rPr>
    </w:lvl>
    <w:lvl w:ilvl="1" w:tplc="C23878D0">
      <w:numFmt w:val="none"/>
      <w:lvlText w:val=""/>
      <w:lvlJc w:val="left"/>
      <w:pPr>
        <w:tabs>
          <w:tab w:val="num" w:pos="360"/>
        </w:tabs>
      </w:pPr>
    </w:lvl>
    <w:lvl w:ilvl="2" w:tplc="699AD736">
      <w:numFmt w:val="none"/>
      <w:lvlText w:val=""/>
      <w:lvlJc w:val="left"/>
      <w:pPr>
        <w:tabs>
          <w:tab w:val="num" w:pos="360"/>
        </w:tabs>
      </w:pPr>
    </w:lvl>
    <w:lvl w:ilvl="3" w:tplc="D89EBD50">
      <w:numFmt w:val="none"/>
      <w:lvlText w:val=""/>
      <w:lvlJc w:val="left"/>
      <w:pPr>
        <w:tabs>
          <w:tab w:val="num" w:pos="360"/>
        </w:tabs>
      </w:pPr>
    </w:lvl>
    <w:lvl w:ilvl="4" w:tplc="277C3F98">
      <w:numFmt w:val="none"/>
      <w:lvlText w:val=""/>
      <w:lvlJc w:val="left"/>
      <w:pPr>
        <w:tabs>
          <w:tab w:val="num" w:pos="360"/>
        </w:tabs>
      </w:pPr>
    </w:lvl>
    <w:lvl w:ilvl="5" w:tplc="1166FCD6">
      <w:numFmt w:val="none"/>
      <w:lvlText w:val=""/>
      <w:lvlJc w:val="left"/>
      <w:pPr>
        <w:tabs>
          <w:tab w:val="num" w:pos="360"/>
        </w:tabs>
      </w:pPr>
    </w:lvl>
    <w:lvl w:ilvl="6" w:tplc="61682B62">
      <w:numFmt w:val="none"/>
      <w:lvlText w:val=""/>
      <w:lvlJc w:val="left"/>
      <w:pPr>
        <w:tabs>
          <w:tab w:val="num" w:pos="360"/>
        </w:tabs>
      </w:pPr>
    </w:lvl>
    <w:lvl w:ilvl="7" w:tplc="9BDCD124">
      <w:numFmt w:val="none"/>
      <w:lvlText w:val=""/>
      <w:lvlJc w:val="left"/>
      <w:pPr>
        <w:tabs>
          <w:tab w:val="num" w:pos="360"/>
        </w:tabs>
      </w:pPr>
    </w:lvl>
    <w:lvl w:ilvl="8" w:tplc="FAE6CBA4">
      <w:numFmt w:val="none"/>
      <w:lvlText w:val=""/>
      <w:lvlJc w:val="left"/>
      <w:pPr>
        <w:tabs>
          <w:tab w:val="num" w:pos="360"/>
        </w:tabs>
      </w:pPr>
    </w:lvl>
  </w:abstractNum>
  <w:abstractNum w:abstractNumId="47">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82A2711"/>
    <w:multiLevelType w:val="hybridMultilevel"/>
    <w:tmpl w:val="2EB2ECB0"/>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9">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0"/>
  </w:num>
  <w:num w:numId="2">
    <w:abstractNumId w:val="50"/>
  </w:num>
  <w:num w:numId="3">
    <w:abstractNumId w:val="4"/>
  </w:num>
  <w:num w:numId="4">
    <w:abstractNumId w:val="7"/>
  </w:num>
  <w:num w:numId="5">
    <w:abstractNumId w:val="3"/>
  </w:num>
  <w:num w:numId="6">
    <w:abstractNumId w:val="2"/>
  </w:num>
  <w:num w:numId="7">
    <w:abstractNumId w:val="28"/>
  </w:num>
  <w:num w:numId="8">
    <w:abstractNumId w:val="19"/>
  </w:num>
  <w:num w:numId="9">
    <w:abstractNumId w:val="5"/>
  </w:num>
  <w:num w:numId="10">
    <w:abstractNumId w:val="23"/>
  </w:num>
  <w:num w:numId="11">
    <w:abstractNumId w:val="39"/>
  </w:num>
  <w:num w:numId="12">
    <w:abstractNumId w:val="12"/>
  </w:num>
  <w:num w:numId="13">
    <w:abstractNumId w:val="6"/>
  </w:num>
  <w:num w:numId="14">
    <w:abstractNumId w:val="38"/>
  </w:num>
  <w:num w:numId="15">
    <w:abstractNumId w:val="29"/>
  </w:num>
  <w:num w:numId="16">
    <w:abstractNumId w:val="51"/>
  </w:num>
  <w:num w:numId="17">
    <w:abstractNumId w:val="45"/>
  </w:num>
  <w:num w:numId="18">
    <w:abstractNumId w:val="20"/>
  </w:num>
  <w:num w:numId="19">
    <w:abstractNumId w:val="10"/>
  </w:num>
  <w:num w:numId="20">
    <w:abstractNumId w:val="34"/>
  </w:num>
  <w:num w:numId="21">
    <w:abstractNumId w:val="27"/>
  </w:num>
  <w:num w:numId="22">
    <w:abstractNumId w:val="17"/>
  </w:num>
  <w:num w:numId="23">
    <w:abstractNumId w:val="47"/>
  </w:num>
  <w:num w:numId="24">
    <w:abstractNumId w:val="25"/>
  </w:num>
  <w:num w:numId="25">
    <w:abstractNumId w:val="14"/>
  </w:num>
  <w:num w:numId="26">
    <w:abstractNumId w:val="18"/>
  </w:num>
  <w:num w:numId="27">
    <w:abstractNumId w:val="15"/>
  </w:num>
  <w:num w:numId="28">
    <w:abstractNumId w:val="42"/>
  </w:num>
  <w:num w:numId="29">
    <w:abstractNumId w:val="49"/>
  </w:num>
  <w:num w:numId="30">
    <w:abstractNumId w:val="21"/>
  </w:num>
  <w:num w:numId="31">
    <w:abstractNumId w:val="9"/>
  </w:num>
  <w:num w:numId="32">
    <w:abstractNumId w:val="41"/>
  </w:num>
  <w:num w:numId="33">
    <w:abstractNumId w:val="8"/>
  </w:num>
  <w:num w:numId="34">
    <w:abstractNumId w:val="22"/>
  </w:num>
  <w:num w:numId="35">
    <w:abstractNumId w:val="36"/>
  </w:num>
  <w:num w:numId="36">
    <w:abstractNumId w:val="13"/>
  </w:num>
  <w:num w:numId="37">
    <w:abstractNumId w:val="26"/>
  </w:num>
  <w:num w:numId="38">
    <w:abstractNumId w:val="32"/>
  </w:num>
  <w:num w:numId="39">
    <w:abstractNumId w:val="31"/>
  </w:num>
  <w:num w:numId="40">
    <w:abstractNumId w:val="43"/>
  </w:num>
  <w:num w:numId="41">
    <w:abstractNumId w:val="0"/>
  </w:num>
  <w:num w:numId="42">
    <w:abstractNumId w:val="46"/>
  </w:num>
  <w:num w:numId="43">
    <w:abstractNumId w:val="11"/>
  </w:num>
  <w:num w:numId="44">
    <w:abstractNumId w:val="16"/>
  </w:num>
  <w:num w:numId="45">
    <w:abstractNumId w:val="48"/>
  </w:num>
  <w:num w:numId="46">
    <w:abstractNumId w:val="33"/>
  </w:num>
  <w:num w:numId="47">
    <w:abstractNumId w:val="1"/>
    <w:lvlOverride w:ilvl="0">
      <w:lvl w:ilvl="0">
        <w:start w:val="65535"/>
        <w:numFmt w:val="bullet"/>
        <w:lvlText w:val="•"/>
        <w:legacy w:legacy="1" w:legacySpace="0" w:legacyIndent="341"/>
        <w:lvlJc w:val="left"/>
        <w:rPr>
          <w:rFonts w:ascii="Times New Roman" w:hAnsi="Times New Roman" w:cs="Times New Roman" w:hint="default"/>
        </w:rPr>
      </w:lvl>
    </w:lvlOverride>
  </w:num>
  <w:num w:numId="48">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49">
    <w:abstractNumId w:val="35"/>
  </w:num>
  <w:num w:numId="50">
    <w:abstractNumId w:val="37"/>
  </w:num>
  <w:num w:numId="51">
    <w:abstractNumId w:val="30"/>
  </w:num>
  <w:num w:numId="52">
    <w:abstractNumId w:val="44"/>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6932"/>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0F5F6A"/>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D2B2F"/>
    <w:rsid w:val="001E366B"/>
    <w:rsid w:val="001E5CCC"/>
    <w:rsid w:val="001F2B80"/>
    <w:rsid w:val="002103C6"/>
    <w:rsid w:val="0021748C"/>
    <w:rsid w:val="00220E91"/>
    <w:rsid w:val="00223372"/>
    <w:rsid w:val="00227418"/>
    <w:rsid w:val="00232124"/>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615F"/>
    <w:rsid w:val="00307451"/>
    <w:rsid w:val="00315465"/>
    <w:rsid w:val="00316044"/>
    <w:rsid w:val="00322E94"/>
    <w:rsid w:val="0032379E"/>
    <w:rsid w:val="00325BF0"/>
    <w:rsid w:val="003355AD"/>
    <w:rsid w:val="00344010"/>
    <w:rsid w:val="0035075C"/>
    <w:rsid w:val="00356F43"/>
    <w:rsid w:val="00361B7D"/>
    <w:rsid w:val="00367525"/>
    <w:rsid w:val="003678EF"/>
    <w:rsid w:val="0037265B"/>
    <w:rsid w:val="003753C9"/>
    <w:rsid w:val="0038003E"/>
    <w:rsid w:val="00387183"/>
    <w:rsid w:val="00391219"/>
    <w:rsid w:val="00393633"/>
    <w:rsid w:val="003B0507"/>
    <w:rsid w:val="003C6231"/>
    <w:rsid w:val="003D06B5"/>
    <w:rsid w:val="003E121D"/>
    <w:rsid w:val="003E625D"/>
    <w:rsid w:val="003F1685"/>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D52C0"/>
    <w:rsid w:val="005E1002"/>
    <w:rsid w:val="005E1DBD"/>
    <w:rsid w:val="005E57B0"/>
    <w:rsid w:val="005E7737"/>
    <w:rsid w:val="005F0A8A"/>
    <w:rsid w:val="005F623E"/>
    <w:rsid w:val="005F72FF"/>
    <w:rsid w:val="00610AD2"/>
    <w:rsid w:val="00617B0D"/>
    <w:rsid w:val="00627573"/>
    <w:rsid w:val="00631D1D"/>
    <w:rsid w:val="0064176F"/>
    <w:rsid w:val="00644A1B"/>
    <w:rsid w:val="00645BC2"/>
    <w:rsid w:val="00650F82"/>
    <w:rsid w:val="0065460D"/>
    <w:rsid w:val="00655A46"/>
    <w:rsid w:val="0065704F"/>
    <w:rsid w:val="00665450"/>
    <w:rsid w:val="00684142"/>
    <w:rsid w:val="006851E4"/>
    <w:rsid w:val="00686F10"/>
    <w:rsid w:val="00694F7F"/>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2A61"/>
    <w:rsid w:val="007032CF"/>
    <w:rsid w:val="00706D9A"/>
    <w:rsid w:val="00715782"/>
    <w:rsid w:val="00724D63"/>
    <w:rsid w:val="00733970"/>
    <w:rsid w:val="007414C9"/>
    <w:rsid w:val="00743A5A"/>
    <w:rsid w:val="0074558A"/>
    <w:rsid w:val="00746151"/>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16304"/>
    <w:rsid w:val="00820B1A"/>
    <w:rsid w:val="008213F8"/>
    <w:rsid w:val="00831BD4"/>
    <w:rsid w:val="0084151B"/>
    <w:rsid w:val="00847F88"/>
    <w:rsid w:val="00863DFD"/>
    <w:rsid w:val="00866425"/>
    <w:rsid w:val="00867197"/>
    <w:rsid w:val="008804BE"/>
    <w:rsid w:val="00885433"/>
    <w:rsid w:val="00885C77"/>
    <w:rsid w:val="008A2499"/>
    <w:rsid w:val="008A49BE"/>
    <w:rsid w:val="008A59D6"/>
    <w:rsid w:val="008A5F8D"/>
    <w:rsid w:val="008B21CB"/>
    <w:rsid w:val="008B4442"/>
    <w:rsid w:val="008B54BE"/>
    <w:rsid w:val="008D35F6"/>
    <w:rsid w:val="008F051E"/>
    <w:rsid w:val="00900944"/>
    <w:rsid w:val="00901A84"/>
    <w:rsid w:val="0091061B"/>
    <w:rsid w:val="00911F40"/>
    <w:rsid w:val="00913AE8"/>
    <w:rsid w:val="009215E4"/>
    <w:rsid w:val="0092525B"/>
    <w:rsid w:val="00932209"/>
    <w:rsid w:val="00957B62"/>
    <w:rsid w:val="00965522"/>
    <w:rsid w:val="0099120E"/>
    <w:rsid w:val="009955C7"/>
    <w:rsid w:val="009A0FB3"/>
    <w:rsid w:val="009A327E"/>
    <w:rsid w:val="009A32A5"/>
    <w:rsid w:val="009B1B57"/>
    <w:rsid w:val="009C4034"/>
    <w:rsid w:val="009C5B85"/>
    <w:rsid w:val="009C5CBC"/>
    <w:rsid w:val="009C6331"/>
    <w:rsid w:val="009D1E98"/>
    <w:rsid w:val="009D453D"/>
    <w:rsid w:val="009E2F12"/>
    <w:rsid w:val="009F4FEA"/>
    <w:rsid w:val="009F7A00"/>
    <w:rsid w:val="00A018A2"/>
    <w:rsid w:val="00A03AE7"/>
    <w:rsid w:val="00A11D14"/>
    <w:rsid w:val="00A1776E"/>
    <w:rsid w:val="00A23822"/>
    <w:rsid w:val="00A23824"/>
    <w:rsid w:val="00A300A3"/>
    <w:rsid w:val="00A32B54"/>
    <w:rsid w:val="00A4762C"/>
    <w:rsid w:val="00A502C1"/>
    <w:rsid w:val="00A534CD"/>
    <w:rsid w:val="00A615E5"/>
    <w:rsid w:val="00A71D70"/>
    <w:rsid w:val="00A744F6"/>
    <w:rsid w:val="00A74F07"/>
    <w:rsid w:val="00A7578A"/>
    <w:rsid w:val="00A7662F"/>
    <w:rsid w:val="00A82B61"/>
    <w:rsid w:val="00A84BF1"/>
    <w:rsid w:val="00A86D76"/>
    <w:rsid w:val="00AB32B4"/>
    <w:rsid w:val="00AC4F2D"/>
    <w:rsid w:val="00AD356C"/>
    <w:rsid w:val="00AE1092"/>
    <w:rsid w:val="00AE5701"/>
    <w:rsid w:val="00B076FE"/>
    <w:rsid w:val="00B1195A"/>
    <w:rsid w:val="00B15439"/>
    <w:rsid w:val="00B16688"/>
    <w:rsid w:val="00B2391F"/>
    <w:rsid w:val="00B260D5"/>
    <w:rsid w:val="00B310AB"/>
    <w:rsid w:val="00B42203"/>
    <w:rsid w:val="00B42870"/>
    <w:rsid w:val="00B431C8"/>
    <w:rsid w:val="00B436A1"/>
    <w:rsid w:val="00B50E45"/>
    <w:rsid w:val="00B51D7B"/>
    <w:rsid w:val="00B55C87"/>
    <w:rsid w:val="00B56E9C"/>
    <w:rsid w:val="00B61200"/>
    <w:rsid w:val="00B616A0"/>
    <w:rsid w:val="00B61743"/>
    <w:rsid w:val="00B639EE"/>
    <w:rsid w:val="00B85C39"/>
    <w:rsid w:val="00B87C99"/>
    <w:rsid w:val="00BA0C7F"/>
    <w:rsid w:val="00BA46D9"/>
    <w:rsid w:val="00BA6CC4"/>
    <w:rsid w:val="00BB0FA6"/>
    <w:rsid w:val="00BB7737"/>
    <w:rsid w:val="00BB775D"/>
    <w:rsid w:val="00BC1DAE"/>
    <w:rsid w:val="00BC58D4"/>
    <w:rsid w:val="00BC5944"/>
    <w:rsid w:val="00BD54C0"/>
    <w:rsid w:val="00BE1BE0"/>
    <w:rsid w:val="00BE47CA"/>
    <w:rsid w:val="00BE57C4"/>
    <w:rsid w:val="00BE6F0A"/>
    <w:rsid w:val="00BF227E"/>
    <w:rsid w:val="00BF7097"/>
    <w:rsid w:val="00C01588"/>
    <w:rsid w:val="00C05B08"/>
    <w:rsid w:val="00C145AD"/>
    <w:rsid w:val="00C14E87"/>
    <w:rsid w:val="00C16E76"/>
    <w:rsid w:val="00C20FF0"/>
    <w:rsid w:val="00C247E6"/>
    <w:rsid w:val="00C2624D"/>
    <w:rsid w:val="00C271DE"/>
    <w:rsid w:val="00C34F4F"/>
    <w:rsid w:val="00C36FFF"/>
    <w:rsid w:val="00C37730"/>
    <w:rsid w:val="00C4071D"/>
    <w:rsid w:val="00C448FD"/>
    <w:rsid w:val="00C534E3"/>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551CD"/>
    <w:rsid w:val="00D5578D"/>
    <w:rsid w:val="00D67CBF"/>
    <w:rsid w:val="00D75851"/>
    <w:rsid w:val="00D77D7D"/>
    <w:rsid w:val="00D85154"/>
    <w:rsid w:val="00D879D2"/>
    <w:rsid w:val="00D92E13"/>
    <w:rsid w:val="00D93491"/>
    <w:rsid w:val="00DA618B"/>
    <w:rsid w:val="00DA7EF6"/>
    <w:rsid w:val="00DB03A1"/>
    <w:rsid w:val="00DC0203"/>
    <w:rsid w:val="00DC0B9E"/>
    <w:rsid w:val="00DC371C"/>
    <w:rsid w:val="00DC4B21"/>
    <w:rsid w:val="00DC644E"/>
    <w:rsid w:val="00DE41B4"/>
    <w:rsid w:val="00DF3911"/>
    <w:rsid w:val="00E068EF"/>
    <w:rsid w:val="00E072D9"/>
    <w:rsid w:val="00E124EF"/>
    <w:rsid w:val="00E17889"/>
    <w:rsid w:val="00E21CC9"/>
    <w:rsid w:val="00E24B28"/>
    <w:rsid w:val="00E36DB7"/>
    <w:rsid w:val="00E4017D"/>
    <w:rsid w:val="00E4064D"/>
    <w:rsid w:val="00E41EEA"/>
    <w:rsid w:val="00E459ED"/>
    <w:rsid w:val="00E46DDF"/>
    <w:rsid w:val="00E52596"/>
    <w:rsid w:val="00E530BF"/>
    <w:rsid w:val="00E60854"/>
    <w:rsid w:val="00E63167"/>
    <w:rsid w:val="00E71C0A"/>
    <w:rsid w:val="00E732E2"/>
    <w:rsid w:val="00E84900"/>
    <w:rsid w:val="00E8564C"/>
    <w:rsid w:val="00EA4311"/>
    <w:rsid w:val="00EA78A2"/>
    <w:rsid w:val="00EB1057"/>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1574"/>
    <w:rsid w:val="00F47FB8"/>
    <w:rsid w:val="00F537AE"/>
    <w:rsid w:val="00F541AB"/>
    <w:rsid w:val="00F60818"/>
    <w:rsid w:val="00F730A9"/>
    <w:rsid w:val="00F7401A"/>
    <w:rsid w:val="00F75082"/>
    <w:rsid w:val="00F83F4D"/>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paragraph" w:customStyle="1" w:styleId="Style2">
    <w:name w:val="Style2"/>
    <w:basedOn w:val="a0"/>
    <w:rsid w:val="00702A61"/>
    <w:pPr>
      <w:widowControl w:val="0"/>
      <w:autoSpaceDE w:val="0"/>
      <w:autoSpaceDN w:val="0"/>
      <w:adjustRightInd w:val="0"/>
      <w:spacing w:line="267" w:lineRule="exact"/>
      <w:jc w:val="both"/>
    </w:pPr>
    <w:rPr>
      <w:noProof w:val="0"/>
      <w:lang w:val="ru-RU" w:eastAsia="ru-RU"/>
    </w:rPr>
  </w:style>
  <w:style w:type="paragraph" w:customStyle="1" w:styleId="Style9">
    <w:name w:val="Style9"/>
    <w:basedOn w:val="a0"/>
    <w:rsid w:val="00702A61"/>
    <w:pPr>
      <w:widowControl w:val="0"/>
      <w:autoSpaceDE w:val="0"/>
      <w:autoSpaceDN w:val="0"/>
      <w:adjustRightInd w:val="0"/>
    </w:pPr>
    <w:rPr>
      <w:noProof w:val="0"/>
      <w:lang w:val="ru-RU" w:eastAsia="ru-RU"/>
    </w:rPr>
  </w:style>
  <w:style w:type="paragraph" w:customStyle="1" w:styleId="Style12">
    <w:name w:val="Style12"/>
    <w:basedOn w:val="a0"/>
    <w:rsid w:val="00702A61"/>
    <w:pPr>
      <w:widowControl w:val="0"/>
      <w:autoSpaceDE w:val="0"/>
      <w:autoSpaceDN w:val="0"/>
      <w:adjustRightInd w:val="0"/>
      <w:spacing w:line="346" w:lineRule="exact"/>
      <w:ind w:hanging="1118"/>
    </w:pPr>
    <w:rPr>
      <w:noProof w:val="0"/>
      <w:lang w:val="ru-RU" w:eastAsia="ru-RU"/>
    </w:rPr>
  </w:style>
  <w:style w:type="paragraph" w:customStyle="1" w:styleId="Style16">
    <w:name w:val="Style16"/>
    <w:basedOn w:val="a0"/>
    <w:rsid w:val="00702A61"/>
    <w:pPr>
      <w:widowControl w:val="0"/>
      <w:autoSpaceDE w:val="0"/>
      <w:autoSpaceDN w:val="0"/>
      <w:adjustRightInd w:val="0"/>
    </w:pPr>
    <w:rPr>
      <w:noProof w:val="0"/>
      <w:lang w:val="ru-RU" w:eastAsia="ru-RU"/>
    </w:rPr>
  </w:style>
  <w:style w:type="paragraph" w:customStyle="1" w:styleId="Style17">
    <w:name w:val="Style17"/>
    <w:basedOn w:val="a0"/>
    <w:rsid w:val="00702A61"/>
    <w:pPr>
      <w:widowControl w:val="0"/>
      <w:autoSpaceDE w:val="0"/>
      <w:autoSpaceDN w:val="0"/>
      <w:adjustRightInd w:val="0"/>
    </w:pPr>
    <w:rPr>
      <w:noProof w:val="0"/>
      <w:lang w:val="ru-RU" w:eastAsia="ru-RU"/>
    </w:rPr>
  </w:style>
  <w:style w:type="paragraph" w:customStyle="1" w:styleId="Style20">
    <w:name w:val="Style20"/>
    <w:basedOn w:val="a0"/>
    <w:rsid w:val="00702A61"/>
    <w:pPr>
      <w:widowControl w:val="0"/>
      <w:autoSpaceDE w:val="0"/>
      <w:autoSpaceDN w:val="0"/>
      <w:adjustRightInd w:val="0"/>
    </w:pPr>
    <w:rPr>
      <w:noProof w:val="0"/>
      <w:lang w:val="ru-RU" w:eastAsia="ru-RU"/>
    </w:rPr>
  </w:style>
  <w:style w:type="paragraph" w:customStyle="1" w:styleId="Style24">
    <w:name w:val="Style24"/>
    <w:basedOn w:val="a0"/>
    <w:rsid w:val="00702A61"/>
    <w:pPr>
      <w:widowControl w:val="0"/>
      <w:autoSpaceDE w:val="0"/>
      <w:autoSpaceDN w:val="0"/>
      <w:adjustRightInd w:val="0"/>
    </w:pPr>
    <w:rPr>
      <w:noProof w:val="0"/>
      <w:lang w:val="ru-RU" w:eastAsia="ru-RU"/>
    </w:rPr>
  </w:style>
  <w:style w:type="paragraph" w:customStyle="1" w:styleId="Style26">
    <w:name w:val="Style26"/>
    <w:basedOn w:val="a0"/>
    <w:rsid w:val="00702A61"/>
    <w:pPr>
      <w:widowControl w:val="0"/>
      <w:autoSpaceDE w:val="0"/>
      <w:autoSpaceDN w:val="0"/>
      <w:adjustRightInd w:val="0"/>
      <w:spacing w:line="274" w:lineRule="exact"/>
      <w:ind w:hanging="341"/>
      <w:jc w:val="both"/>
    </w:pPr>
    <w:rPr>
      <w:noProof w:val="0"/>
      <w:lang w:val="ru-RU" w:eastAsia="ru-RU"/>
    </w:rPr>
  </w:style>
  <w:style w:type="character" w:customStyle="1" w:styleId="FontStyle29">
    <w:name w:val="Font Style29"/>
    <w:basedOn w:val="a1"/>
    <w:rsid w:val="00702A61"/>
    <w:rPr>
      <w:rFonts w:ascii="Times New Roman" w:hAnsi="Times New Roman" w:cs="Times New Roman"/>
      <w:sz w:val="20"/>
      <w:szCs w:val="20"/>
    </w:rPr>
  </w:style>
  <w:style w:type="character" w:customStyle="1" w:styleId="FontStyle30">
    <w:name w:val="Font Style30"/>
    <w:basedOn w:val="a1"/>
    <w:rsid w:val="00702A61"/>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paragraph" w:customStyle="1" w:styleId="Style2">
    <w:name w:val="Style2"/>
    <w:basedOn w:val="a0"/>
    <w:rsid w:val="00702A61"/>
    <w:pPr>
      <w:widowControl w:val="0"/>
      <w:autoSpaceDE w:val="0"/>
      <w:autoSpaceDN w:val="0"/>
      <w:adjustRightInd w:val="0"/>
      <w:spacing w:line="267" w:lineRule="exact"/>
      <w:jc w:val="both"/>
    </w:pPr>
    <w:rPr>
      <w:noProof w:val="0"/>
      <w:lang w:val="ru-RU" w:eastAsia="ru-RU"/>
    </w:rPr>
  </w:style>
  <w:style w:type="paragraph" w:customStyle="1" w:styleId="Style9">
    <w:name w:val="Style9"/>
    <w:basedOn w:val="a0"/>
    <w:rsid w:val="00702A61"/>
    <w:pPr>
      <w:widowControl w:val="0"/>
      <w:autoSpaceDE w:val="0"/>
      <w:autoSpaceDN w:val="0"/>
      <w:adjustRightInd w:val="0"/>
    </w:pPr>
    <w:rPr>
      <w:noProof w:val="0"/>
      <w:lang w:val="ru-RU" w:eastAsia="ru-RU"/>
    </w:rPr>
  </w:style>
  <w:style w:type="paragraph" w:customStyle="1" w:styleId="Style12">
    <w:name w:val="Style12"/>
    <w:basedOn w:val="a0"/>
    <w:rsid w:val="00702A61"/>
    <w:pPr>
      <w:widowControl w:val="0"/>
      <w:autoSpaceDE w:val="0"/>
      <w:autoSpaceDN w:val="0"/>
      <w:adjustRightInd w:val="0"/>
      <w:spacing w:line="346" w:lineRule="exact"/>
      <w:ind w:hanging="1118"/>
    </w:pPr>
    <w:rPr>
      <w:noProof w:val="0"/>
      <w:lang w:val="ru-RU" w:eastAsia="ru-RU"/>
    </w:rPr>
  </w:style>
  <w:style w:type="paragraph" w:customStyle="1" w:styleId="Style16">
    <w:name w:val="Style16"/>
    <w:basedOn w:val="a0"/>
    <w:rsid w:val="00702A61"/>
    <w:pPr>
      <w:widowControl w:val="0"/>
      <w:autoSpaceDE w:val="0"/>
      <w:autoSpaceDN w:val="0"/>
      <w:adjustRightInd w:val="0"/>
    </w:pPr>
    <w:rPr>
      <w:noProof w:val="0"/>
      <w:lang w:val="ru-RU" w:eastAsia="ru-RU"/>
    </w:rPr>
  </w:style>
  <w:style w:type="paragraph" w:customStyle="1" w:styleId="Style17">
    <w:name w:val="Style17"/>
    <w:basedOn w:val="a0"/>
    <w:rsid w:val="00702A61"/>
    <w:pPr>
      <w:widowControl w:val="0"/>
      <w:autoSpaceDE w:val="0"/>
      <w:autoSpaceDN w:val="0"/>
      <w:adjustRightInd w:val="0"/>
    </w:pPr>
    <w:rPr>
      <w:noProof w:val="0"/>
      <w:lang w:val="ru-RU" w:eastAsia="ru-RU"/>
    </w:rPr>
  </w:style>
  <w:style w:type="paragraph" w:customStyle="1" w:styleId="Style20">
    <w:name w:val="Style20"/>
    <w:basedOn w:val="a0"/>
    <w:rsid w:val="00702A61"/>
    <w:pPr>
      <w:widowControl w:val="0"/>
      <w:autoSpaceDE w:val="0"/>
      <w:autoSpaceDN w:val="0"/>
      <w:adjustRightInd w:val="0"/>
    </w:pPr>
    <w:rPr>
      <w:noProof w:val="0"/>
      <w:lang w:val="ru-RU" w:eastAsia="ru-RU"/>
    </w:rPr>
  </w:style>
  <w:style w:type="paragraph" w:customStyle="1" w:styleId="Style24">
    <w:name w:val="Style24"/>
    <w:basedOn w:val="a0"/>
    <w:rsid w:val="00702A61"/>
    <w:pPr>
      <w:widowControl w:val="0"/>
      <w:autoSpaceDE w:val="0"/>
      <w:autoSpaceDN w:val="0"/>
      <w:adjustRightInd w:val="0"/>
    </w:pPr>
    <w:rPr>
      <w:noProof w:val="0"/>
      <w:lang w:val="ru-RU" w:eastAsia="ru-RU"/>
    </w:rPr>
  </w:style>
  <w:style w:type="paragraph" w:customStyle="1" w:styleId="Style26">
    <w:name w:val="Style26"/>
    <w:basedOn w:val="a0"/>
    <w:rsid w:val="00702A61"/>
    <w:pPr>
      <w:widowControl w:val="0"/>
      <w:autoSpaceDE w:val="0"/>
      <w:autoSpaceDN w:val="0"/>
      <w:adjustRightInd w:val="0"/>
      <w:spacing w:line="274" w:lineRule="exact"/>
      <w:ind w:hanging="341"/>
      <w:jc w:val="both"/>
    </w:pPr>
    <w:rPr>
      <w:noProof w:val="0"/>
      <w:lang w:val="ru-RU" w:eastAsia="ru-RU"/>
    </w:rPr>
  </w:style>
  <w:style w:type="character" w:customStyle="1" w:styleId="FontStyle29">
    <w:name w:val="Font Style29"/>
    <w:basedOn w:val="a1"/>
    <w:rsid w:val="00702A61"/>
    <w:rPr>
      <w:rFonts w:ascii="Times New Roman" w:hAnsi="Times New Roman" w:cs="Times New Roman"/>
      <w:sz w:val="20"/>
      <w:szCs w:val="20"/>
    </w:rPr>
  </w:style>
  <w:style w:type="character" w:customStyle="1" w:styleId="FontStyle30">
    <w:name w:val="Font Style30"/>
    <w:basedOn w:val="a1"/>
    <w:rsid w:val="00702A61"/>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50</Pages>
  <Words>17586</Words>
  <Characters>100245</Characters>
  <Application>Microsoft Office Word</Application>
  <DocSecurity>0</DocSecurity>
  <Lines>835</Lines>
  <Paragraphs>235</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117596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7</cp:revision>
  <cp:lastPrinted>2017-12-14T12:49:00Z</cp:lastPrinted>
  <dcterms:created xsi:type="dcterms:W3CDTF">2018-08-23T07:26:00Z</dcterms:created>
  <dcterms:modified xsi:type="dcterms:W3CDTF">2018-08-23T08:23:00Z</dcterms:modified>
</cp:coreProperties>
</file>